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861B0" w14:textId="77777777" w:rsidR="000D15F9" w:rsidRDefault="000D15F9" w:rsidP="000D15F9">
      <w:pPr>
        <w:ind w:left="90"/>
        <w:jc w:val="center"/>
        <w:rPr>
          <w:rFonts w:ascii="Times New Roman" w:hAnsi="Times New Roman" w:cs="Times New Roman"/>
          <w:i/>
          <w:sz w:val="56"/>
          <w:szCs w:val="56"/>
        </w:rPr>
      </w:pPr>
      <w:r>
        <w:rPr>
          <w:noProof/>
        </w:rPr>
        <w:drawing>
          <wp:inline distT="0" distB="0" distL="0" distR="0" wp14:anchorId="6E3B8EA7" wp14:editId="00EEFFF6">
            <wp:extent cx="3543300" cy="666139"/>
            <wp:effectExtent l="0" t="0" r="0" b="635"/>
            <wp:docPr id="1" name="Picture 1" descr="http://www.castleguards.co.nz/neon/image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stleguards.co.nz/neon/images/head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6702" cy="708139"/>
                    </a:xfrm>
                    <a:prstGeom prst="rect">
                      <a:avLst/>
                    </a:prstGeom>
                    <a:noFill/>
                    <a:ln>
                      <a:noFill/>
                    </a:ln>
                  </pic:spPr>
                </pic:pic>
              </a:graphicData>
            </a:graphic>
          </wp:inline>
        </w:drawing>
      </w:r>
    </w:p>
    <w:p w14:paraId="18EC1F66" w14:textId="3B66A2CF" w:rsidR="00301EB2" w:rsidRPr="000D15F9" w:rsidRDefault="000D15F9" w:rsidP="00301EB2">
      <w:pPr>
        <w:spacing w:after="0" w:line="240" w:lineRule="auto"/>
        <w:ind w:left="86"/>
        <w:jc w:val="center"/>
        <w:rPr>
          <w:rFonts w:ascii="Times New Roman" w:hAnsi="Times New Roman" w:cs="Times New Roman"/>
          <w:i/>
          <w:sz w:val="40"/>
          <w:szCs w:val="40"/>
        </w:rPr>
      </w:pPr>
      <w:r w:rsidRPr="000D15F9">
        <w:rPr>
          <w:rFonts w:ascii="Times New Roman" w:hAnsi="Times New Roman" w:cs="Times New Roman"/>
          <w:i/>
          <w:sz w:val="40"/>
          <w:szCs w:val="40"/>
        </w:rPr>
        <w:t>Fifth Annual Summit</w:t>
      </w:r>
      <w:r w:rsidR="00301EB2">
        <w:rPr>
          <w:rFonts w:ascii="Times New Roman" w:hAnsi="Times New Roman" w:cs="Times New Roman"/>
          <w:i/>
          <w:sz w:val="40"/>
          <w:szCs w:val="40"/>
        </w:rPr>
        <w:t xml:space="preserve"> - February 8, 2019</w:t>
      </w:r>
      <w:r w:rsidR="00AA5DF8">
        <w:rPr>
          <w:rFonts w:ascii="Times New Roman" w:hAnsi="Times New Roman" w:cs="Times New Roman"/>
          <w:i/>
          <w:sz w:val="40"/>
          <w:szCs w:val="40"/>
        </w:rPr>
        <w:t xml:space="preserve"> - </w:t>
      </w:r>
      <w:r w:rsidR="00301EB2">
        <w:rPr>
          <w:rFonts w:ascii="Times New Roman" w:hAnsi="Times New Roman" w:cs="Times New Roman"/>
          <w:i/>
          <w:sz w:val="40"/>
          <w:szCs w:val="40"/>
        </w:rPr>
        <w:t>San Antonio</w:t>
      </w:r>
    </w:p>
    <w:p w14:paraId="357D400E" w14:textId="77777777" w:rsidR="00DF39E0" w:rsidRDefault="00DF39E0" w:rsidP="00144BFE">
      <w:pPr>
        <w:spacing w:after="0" w:line="240" w:lineRule="auto"/>
        <w:rPr>
          <w:rFonts w:ascii="Times New Roman" w:hAnsi="Times New Roman" w:cs="Times New Roman"/>
          <w:sz w:val="24"/>
          <w:szCs w:val="24"/>
        </w:rPr>
      </w:pPr>
    </w:p>
    <w:p w14:paraId="210F352D" w14:textId="77777777" w:rsidR="00144BFE" w:rsidRPr="000D15F9" w:rsidRDefault="00144BFE" w:rsidP="00144BFE">
      <w:pPr>
        <w:spacing w:after="0" w:line="240" w:lineRule="auto"/>
        <w:ind w:left="90"/>
        <w:jc w:val="center"/>
        <w:rPr>
          <w:rFonts w:ascii="Times New Roman" w:hAnsi="Times New Roman" w:cs="Times New Roman"/>
          <w:b/>
          <w:i/>
          <w:sz w:val="36"/>
          <w:szCs w:val="36"/>
        </w:rPr>
      </w:pPr>
      <w:r w:rsidRPr="000D15F9">
        <w:rPr>
          <w:rFonts w:ascii="Times New Roman" w:hAnsi="Times New Roman" w:cs="Times New Roman"/>
          <w:b/>
          <w:i/>
          <w:sz w:val="36"/>
          <w:szCs w:val="36"/>
        </w:rPr>
        <w:t>Collaborative Care for NICU Survivors: Quest for the Best</w:t>
      </w:r>
    </w:p>
    <w:p w14:paraId="5F77BBE3" w14:textId="77777777" w:rsidR="00003187" w:rsidRDefault="00003187" w:rsidP="00003187">
      <w:pPr>
        <w:spacing w:after="0" w:line="240" w:lineRule="auto"/>
        <w:rPr>
          <w:rFonts w:ascii="Times New Roman" w:hAnsi="Times New Roman" w:cs="Times New Roman"/>
          <w:sz w:val="24"/>
          <w:szCs w:val="24"/>
        </w:rPr>
      </w:pPr>
    </w:p>
    <w:p w14:paraId="0F6FEAAE" w14:textId="6EF9E779" w:rsidR="00003187" w:rsidRPr="00AA5DF8" w:rsidRDefault="00AA5DF8" w:rsidP="00AA5DF8">
      <w:pPr>
        <w:spacing w:after="0" w:line="240" w:lineRule="auto"/>
        <w:jc w:val="center"/>
        <w:rPr>
          <w:rFonts w:ascii="Times New Roman" w:hAnsi="Times New Roman" w:cs="Times New Roman"/>
        </w:rPr>
      </w:pPr>
      <w:r w:rsidRPr="00AA5DF8">
        <w:rPr>
          <w:rFonts w:ascii="Times New Roman" w:hAnsi="Times New Roman" w:cs="Times New Roman"/>
        </w:rPr>
        <w:t>J</w:t>
      </w:r>
      <w:r w:rsidR="00003187" w:rsidRPr="00AA5DF8">
        <w:rPr>
          <w:rFonts w:ascii="Times New Roman" w:hAnsi="Times New Roman" w:cs="Times New Roman"/>
        </w:rPr>
        <w:t xml:space="preserve">ointly sponsored by </w:t>
      </w:r>
      <w:proofErr w:type="spellStart"/>
      <w:r w:rsidR="00003187" w:rsidRPr="00AA5DF8">
        <w:rPr>
          <w:rFonts w:ascii="Times New Roman" w:hAnsi="Times New Roman" w:cs="Times New Roman"/>
          <w:i/>
        </w:rPr>
        <w:t>PREMIE</w:t>
      </w:r>
      <w:r w:rsidR="00003187" w:rsidRPr="00AA5DF8">
        <w:rPr>
          <w:rFonts w:ascii="Times New Roman" w:hAnsi="Times New Roman" w:cs="Times New Roman"/>
        </w:rPr>
        <w:t>re</w:t>
      </w:r>
      <w:proofErr w:type="spellEnd"/>
      <w:r w:rsidR="00003187" w:rsidRPr="00AA5DF8">
        <w:rPr>
          <w:rFonts w:ascii="Times New Roman" w:hAnsi="Times New Roman" w:cs="Times New Roman"/>
        </w:rPr>
        <w:t xml:space="preserve"> Program, UT Health San Antonio and University Health System</w:t>
      </w:r>
      <w:r w:rsidRPr="00AA5DF8">
        <w:rPr>
          <w:rFonts w:ascii="Times New Roman" w:hAnsi="Times New Roman" w:cs="Times New Roman"/>
        </w:rPr>
        <w:t>;</w:t>
      </w:r>
      <w:r w:rsidR="00003187" w:rsidRPr="00AA5DF8">
        <w:rPr>
          <w:rFonts w:ascii="Times New Roman" w:hAnsi="Times New Roman" w:cs="Times New Roman"/>
        </w:rPr>
        <w:t xml:space="preserve"> </w:t>
      </w:r>
      <w:r w:rsidR="00BB4FD1">
        <w:rPr>
          <w:rFonts w:ascii="Times New Roman" w:hAnsi="Times New Roman" w:cs="Times New Roman"/>
        </w:rPr>
        <w:t xml:space="preserve">       </w:t>
      </w:r>
      <w:r w:rsidR="00003187" w:rsidRPr="00AA5DF8">
        <w:rPr>
          <w:rFonts w:ascii="Times New Roman" w:hAnsi="Times New Roman" w:cs="Times New Roman"/>
        </w:rPr>
        <w:t xml:space="preserve">San Antonio Pediatric Developmental Services, </w:t>
      </w:r>
      <w:proofErr w:type="spellStart"/>
      <w:r w:rsidR="00003187" w:rsidRPr="00AA5DF8">
        <w:rPr>
          <w:rFonts w:ascii="Times New Roman" w:hAnsi="Times New Roman" w:cs="Times New Roman"/>
        </w:rPr>
        <w:t>Mednax</w:t>
      </w:r>
      <w:proofErr w:type="spellEnd"/>
      <w:r w:rsidRPr="00AA5DF8">
        <w:rPr>
          <w:rFonts w:ascii="Times New Roman" w:hAnsi="Times New Roman" w:cs="Times New Roman"/>
        </w:rPr>
        <w:t>;</w:t>
      </w:r>
      <w:r w:rsidR="00003187" w:rsidRPr="00AA5DF8">
        <w:rPr>
          <w:rFonts w:ascii="Times New Roman" w:hAnsi="Times New Roman" w:cs="Times New Roman"/>
        </w:rPr>
        <w:t xml:space="preserve"> UT Health San Antonio, School of Health Professions, Department of Occupational Therapy and by the Rajam Ramamurthy Endowment.</w:t>
      </w:r>
    </w:p>
    <w:p w14:paraId="521242C4" w14:textId="77777777" w:rsidR="00AA5DF8" w:rsidRDefault="00AA5DF8" w:rsidP="00144BFE">
      <w:pPr>
        <w:spacing w:after="0" w:line="240" w:lineRule="auto"/>
        <w:jc w:val="center"/>
        <w:rPr>
          <w:rFonts w:ascii="Times New Roman" w:hAnsi="Times New Roman" w:cs="Times New Roman"/>
          <w:b/>
          <w:sz w:val="28"/>
          <w:szCs w:val="28"/>
        </w:rPr>
      </w:pPr>
    </w:p>
    <w:p w14:paraId="0E337A42" w14:textId="19D66CA2" w:rsidR="000D563F" w:rsidRPr="00144BFE" w:rsidRDefault="00063469" w:rsidP="00144BFE">
      <w:pPr>
        <w:spacing w:after="0" w:line="240" w:lineRule="auto"/>
        <w:jc w:val="center"/>
        <w:rPr>
          <w:rFonts w:ascii="Times New Roman" w:hAnsi="Times New Roman" w:cs="Times New Roman"/>
          <w:b/>
          <w:sz w:val="28"/>
          <w:szCs w:val="28"/>
        </w:rPr>
      </w:pPr>
      <w:r w:rsidRPr="00144BFE">
        <w:rPr>
          <w:rFonts w:ascii="Times New Roman" w:hAnsi="Times New Roman" w:cs="Times New Roman"/>
          <w:b/>
          <w:sz w:val="28"/>
          <w:szCs w:val="28"/>
        </w:rPr>
        <w:t xml:space="preserve">Meeting </w:t>
      </w:r>
      <w:r w:rsidR="00D355B9" w:rsidRPr="00144BFE">
        <w:rPr>
          <w:rFonts w:ascii="Times New Roman" w:hAnsi="Times New Roman" w:cs="Times New Roman"/>
          <w:b/>
          <w:sz w:val="28"/>
          <w:szCs w:val="28"/>
        </w:rPr>
        <w:t>Summary</w:t>
      </w:r>
      <w:r w:rsidR="00471563" w:rsidRPr="00144BFE">
        <w:rPr>
          <w:rFonts w:ascii="Times New Roman" w:hAnsi="Times New Roman" w:cs="Times New Roman"/>
          <w:b/>
          <w:sz w:val="28"/>
          <w:szCs w:val="28"/>
        </w:rPr>
        <w:t xml:space="preserve"> </w:t>
      </w:r>
    </w:p>
    <w:p w14:paraId="7D3F1605" w14:textId="77777777" w:rsidR="00760FF8" w:rsidRPr="00760FF8" w:rsidRDefault="00760FF8" w:rsidP="00C87E6B">
      <w:pPr>
        <w:spacing w:after="0" w:line="240" w:lineRule="auto"/>
        <w:rPr>
          <w:rFonts w:ascii="Times New Roman" w:hAnsi="Times New Roman" w:cs="Times New Roman"/>
          <w:b/>
          <w:color w:val="000000"/>
          <w:sz w:val="24"/>
          <w:szCs w:val="24"/>
        </w:rPr>
      </w:pPr>
      <w:r w:rsidRPr="00760FF8">
        <w:rPr>
          <w:rFonts w:ascii="Times New Roman" w:hAnsi="Times New Roman" w:cs="Times New Roman"/>
          <w:b/>
          <w:color w:val="000000"/>
          <w:sz w:val="24"/>
          <w:szCs w:val="24"/>
        </w:rPr>
        <w:t>Welcome</w:t>
      </w:r>
    </w:p>
    <w:p w14:paraId="783CC18A" w14:textId="77777777" w:rsidR="00760FF8" w:rsidRDefault="00760FF8" w:rsidP="00C87E6B">
      <w:pPr>
        <w:spacing w:after="0" w:line="240" w:lineRule="auto"/>
        <w:rPr>
          <w:rFonts w:ascii="Times New Roman" w:hAnsi="Times New Roman" w:cs="Times New Roman"/>
          <w:color w:val="000000"/>
          <w:sz w:val="24"/>
          <w:szCs w:val="24"/>
        </w:rPr>
      </w:pPr>
    </w:p>
    <w:p w14:paraId="4DD9B18F" w14:textId="77777777" w:rsidR="00DC7306" w:rsidRDefault="00BC53D5" w:rsidP="00DF39E0">
      <w:pPr>
        <w:spacing w:after="0" w:line="240" w:lineRule="auto"/>
        <w:rPr>
          <w:rFonts w:ascii="Times New Roman" w:hAnsi="Times New Roman" w:cs="Times New Roman"/>
          <w:color w:val="000000"/>
          <w:sz w:val="24"/>
          <w:szCs w:val="24"/>
        </w:rPr>
      </w:pPr>
      <w:r w:rsidRPr="00DF39E0">
        <w:rPr>
          <w:rFonts w:ascii="Times New Roman" w:hAnsi="Times New Roman" w:cs="Times New Roman"/>
          <w:color w:val="000000"/>
          <w:sz w:val="24"/>
          <w:szCs w:val="24"/>
        </w:rPr>
        <w:t xml:space="preserve">Dr. </w:t>
      </w:r>
      <w:r w:rsidR="00D355B9" w:rsidRPr="00DF39E0">
        <w:rPr>
          <w:rFonts w:ascii="Times New Roman" w:hAnsi="Times New Roman" w:cs="Times New Roman"/>
          <w:color w:val="000000"/>
          <w:sz w:val="24"/>
          <w:szCs w:val="24"/>
        </w:rPr>
        <w:t>S</w:t>
      </w:r>
      <w:r w:rsidR="00144BFE" w:rsidRPr="00DF39E0">
        <w:rPr>
          <w:rFonts w:ascii="Times New Roman" w:hAnsi="Times New Roman" w:cs="Times New Roman"/>
          <w:color w:val="000000"/>
          <w:sz w:val="24"/>
          <w:szCs w:val="24"/>
        </w:rPr>
        <w:t xml:space="preserve">teve Seidner, Professor and Chairman, Department of Pediatrics, Long School of Medicine, UT Health San Antonio </w:t>
      </w:r>
      <w:r w:rsidR="00AA76D4" w:rsidRPr="00DF39E0">
        <w:rPr>
          <w:rFonts w:ascii="Times New Roman" w:hAnsi="Times New Roman" w:cs="Times New Roman"/>
          <w:color w:val="000000"/>
          <w:sz w:val="24"/>
          <w:szCs w:val="24"/>
        </w:rPr>
        <w:t xml:space="preserve">welcomed </w:t>
      </w:r>
      <w:r w:rsidR="006A3185" w:rsidRPr="00DF39E0">
        <w:rPr>
          <w:rFonts w:ascii="Times New Roman" w:hAnsi="Times New Roman" w:cs="Times New Roman"/>
          <w:color w:val="000000"/>
          <w:sz w:val="24"/>
          <w:szCs w:val="24"/>
        </w:rPr>
        <w:t xml:space="preserve">summit </w:t>
      </w:r>
      <w:r w:rsidR="00AA76D4" w:rsidRPr="00DF39E0">
        <w:rPr>
          <w:rFonts w:ascii="Times New Roman" w:hAnsi="Times New Roman" w:cs="Times New Roman"/>
          <w:color w:val="000000"/>
          <w:sz w:val="24"/>
          <w:szCs w:val="24"/>
        </w:rPr>
        <w:t xml:space="preserve">participants and </w:t>
      </w:r>
      <w:r w:rsidR="00144BFE" w:rsidRPr="00DF39E0">
        <w:rPr>
          <w:rFonts w:ascii="Times New Roman" w:hAnsi="Times New Roman" w:cs="Times New Roman"/>
          <w:color w:val="000000"/>
          <w:sz w:val="24"/>
          <w:szCs w:val="24"/>
        </w:rPr>
        <w:t xml:space="preserve">recapped the highlights of the past four summits.  He </w:t>
      </w:r>
      <w:r w:rsidR="00AA76D4" w:rsidRPr="00DF39E0">
        <w:rPr>
          <w:rFonts w:ascii="Times New Roman" w:hAnsi="Times New Roman" w:cs="Times New Roman"/>
          <w:color w:val="000000"/>
          <w:sz w:val="24"/>
          <w:szCs w:val="24"/>
        </w:rPr>
        <w:t>thanked the NEON Executive Committee</w:t>
      </w:r>
      <w:r w:rsidR="00DC7306">
        <w:rPr>
          <w:rFonts w:ascii="Times New Roman" w:hAnsi="Times New Roman" w:cs="Times New Roman"/>
          <w:color w:val="000000"/>
          <w:sz w:val="24"/>
          <w:szCs w:val="24"/>
        </w:rPr>
        <w:t xml:space="preserve"> </w:t>
      </w:r>
      <w:r w:rsidR="00AA76D4" w:rsidRPr="00DF39E0">
        <w:rPr>
          <w:rFonts w:ascii="Times New Roman" w:hAnsi="Times New Roman" w:cs="Times New Roman"/>
          <w:color w:val="000000"/>
          <w:sz w:val="24"/>
          <w:szCs w:val="24"/>
        </w:rPr>
        <w:t xml:space="preserve">for </w:t>
      </w:r>
      <w:r w:rsidR="00DC7306">
        <w:rPr>
          <w:rFonts w:ascii="Times New Roman" w:hAnsi="Times New Roman" w:cs="Times New Roman"/>
          <w:color w:val="000000"/>
          <w:sz w:val="24"/>
          <w:szCs w:val="24"/>
        </w:rPr>
        <w:t xml:space="preserve">their </w:t>
      </w:r>
      <w:r w:rsidR="00AA76D4" w:rsidRPr="00DF39E0">
        <w:rPr>
          <w:rFonts w:ascii="Times New Roman" w:hAnsi="Times New Roman" w:cs="Times New Roman"/>
          <w:color w:val="000000"/>
          <w:sz w:val="24"/>
          <w:szCs w:val="24"/>
        </w:rPr>
        <w:t>efforts in plan</w:t>
      </w:r>
      <w:r w:rsidR="008E0278" w:rsidRPr="00DF39E0">
        <w:rPr>
          <w:rFonts w:ascii="Times New Roman" w:hAnsi="Times New Roman" w:cs="Times New Roman"/>
          <w:color w:val="000000"/>
          <w:sz w:val="24"/>
          <w:szCs w:val="24"/>
        </w:rPr>
        <w:t>ning</w:t>
      </w:r>
      <w:r w:rsidR="00AA76D4" w:rsidRPr="00DF39E0">
        <w:rPr>
          <w:rFonts w:ascii="Times New Roman" w:hAnsi="Times New Roman" w:cs="Times New Roman"/>
          <w:color w:val="000000"/>
          <w:sz w:val="24"/>
          <w:szCs w:val="24"/>
        </w:rPr>
        <w:t xml:space="preserve"> </w:t>
      </w:r>
      <w:r w:rsidR="00144BFE" w:rsidRPr="00DF39E0">
        <w:rPr>
          <w:rFonts w:ascii="Times New Roman" w:hAnsi="Times New Roman" w:cs="Times New Roman"/>
          <w:color w:val="000000"/>
          <w:sz w:val="24"/>
          <w:szCs w:val="24"/>
        </w:rPr>
        <w:t>the event</w:t>
      </w:r>
      <w:r w:rsidR="00DC7306">
        <w:rPr>
          <w:rFonts w:ascii="Times New Roman" w:hAnsi="Times New Roman" w:cs="Times New Roman"/>
          <w:color w:val="000000"/>
          <w:sz w:val="24"/>
          <w:szCs w:val="24"/>
        </w:rPr>
        <w:t>, particularly Dr. Alice Gong,</w:t>
      </w:r>
      <w:r w:rsidR="00990304">
        <w:rPr>
          <w:rFonts w:ascii="Times New Roman" w:hAnsi="Times New Roman" w:cs="Times New Roman"/>
          <w:color w:val="000000"/>
          <w:sz w:val="24"/>
          <w:szCs w:val="24"/>
        </w:rPr>
        <w:t xml:space="preserve"> </w:t>
      </w:r>
      <w:r w:rsidR="00B4372F">
        <w:rPr>
          <w:rFonts w:ascii="Times New Roman" w:hAnsi="Times New Roman" w:cs="Times New Roman"/>
          <w:color w:val="000000"/>
          <w:sz w:val="24"/>
          <w:szCs w:val="24"/>
        </w:rPr>
        <w:t xml:space="preserve">Medical </w:t>
      </w:r>
      <w:r w:rsidR="00990304">
        <w:rPr>
          <w:rFonts w:ascii="Times New Roman" w:hAnsi="Times New Roman" w:cs="Times New Roman"/>
          <w:color w:val="000000"/>
          <w:sz w:val="24"/>
          <w:szCs w:val="24"/>
        </w:rPr>
        <w:t xml:space="preserve">Director, </w:t>
      </w:r>
      <w:proofErr w:type="spellStart"/>
      <w:r w:rsidR="00DC7306" w:rsidRPr="00990304">
        <w:rPr>
          <w:rFonts w:ascii="Times New Roman" w:hAnsi="Times New Roman" w:cs="Times New Roman"/>
          <w:i/>
          <w:color w:val="000000"/>
          <w:sz w:val="24"/>
          <w:szCs w:val="24"/>
        </w:rPr>
        <w:t>PREMIE</w:t>
      </w:r>
      <w:r w:rsidR="00DC7306">
        <w:rPr>
          <w:rFonts w:ascii="Times New Roman" w:hAnsi="Times New Roman" w:cs="Times New Roman"/>
          <w:color w:val="000000"/>
          <w:sz w:val="24"/>
          <w:szCs w:val="24"/>
        </w:rPr>
        <w:t>re</w:t>
      </w:r>
      <w:proofErr w:type="spellEnd"/>
      <w:r w:rsidR="00DC7306">
        <w:rPr>
          <w:rFonts w:ascii="Times New Roman" w:hAnsi="Times New Roman" w:cs="Times New Roman"/>
          <w:color w:val="000000"/>
          <w:sz w:val="24"/>
          <w:szCs w:val="24"/>
        </w:rPr>
        <w:t xml:space="preserve"> Program</w:t>
      </w:r>
      <w:r w:rsidR="009B7477">
        <w:rPr>
          <w:rFonts w:ascii="Times New Roman" w:hAnsi="Times New Roman" w:cs="Times New Roman"/>
          <w:color w:val="000000"/>
          <w:sz w:val="24"/>
          <w:szCs w:val="24"/>
        </w:rPr>
        <w:t xml:space="preserve"> and Rita and William Head Distinguished Professor of Environmental and Developmental Neonatology,</w:t>
      </w:r>
      <w:r w:rsidR="00DC7306">
        <w:rPr>
          <w:rFonts w:ascii="Times New Roman" w:hAnsi="Times New Roman" w:cs="Times New Roman"/>
          <w:color w:val="000000"/>
          <w:sz w:val="24"/>
          <w:szCs w:val="24"/>
        </w:rPr>
        <w:t xml:space="preserve"> </w:t>
      </w:r>
      <w:r w:rsidR="00B4372F">
        <w:rPr>
          <w:rFonts w:ascii="Times New Roman" w:hAnsi="Times New Roman" w:cs="Times New Roman"/>
          <w:color w:val="000000"/>
          <w:sz w:val="24"/>
          <w:szCs w:val="24"/>
        </w:rPr>
        <w:t>UTHSA</w:t>
      </w:r>
      <w:r w:rsidR="009B7477">
        <w:rPr>
          <w:rFonts w:ascii="Times New Roman" w:hAnsi="Times New Roman" w:cs="Times New Roman"/>
          <w:color w:val="000000"/>
          <w:sz w:val="24"/>
          <w:szCs w:val="24"/>
        </w:rPr>
        <w:t>,</w:t>
      </w:r>
      <w:r w:rsidR="00B4372F">
        <w:rPr>
          <w:rFonts w:ascii="Times New Roman" w:hAnsi="Times New Roman" w:cs="Times New Roman"/>
          <w:color w:val="000000"/>
          <w:sz w:val="24"/>
          <w:szCs w:val="24"/>
        </w:rPr>
        <w:t xml:space="preserve"> </w:t>
      </w:r>
      <w:r w:rsidR="00DC7306">
        <w:rPr>
          <w:rFonts w:ascii="Times New Roman" w:hAnsi="Times New Roman" w:cs="Times New Roman"/>
          <w:color w:val="000000"/>
          <w:sz w:val="24"/>
          <w:szCs w:val="24"/>
        </w:rPr>
        <w:t xml:space="preserve">and Dr. Christine </w:t>
      </w:r>
      <w:proofErr w:type="spellStart"/>
      <w:r w:rsidR="00DC7306">
        <w:rPr>
          <w:rFonts w:ascii="Times New Roman" w:hAnsi="Times New Roman" w:cs="Times New Roman"/>
          <w:color w:val="000000"/>
          <w:sz w:val="24"/>
          <w:szCs w:val="24"/>
        </w:rPr>
        <w:t>Aune</w:t>
      </w:r>
      <w:proofErr w:type="spellEnd"/>
      <w:r w:rsidR="00DC7306">
        <w:rPr>
          <w:rFonts w:ascii="Times New Roman" w:hAnsi="Times New Roman" w:cs="Times New Roman"/>
          <w:color w:val="000000"/>
          <w:sz w:val="24"/>
          <w:szCs w:val="24"/>
        </w:rPr>
        <w:t xml:space="preserve">, </w:t>
      </w:r>
      <w:r w:rsidR="00990304">
        <w:rPr>
          <w:rFonts w:ascii="Times New Roman" w:hAnsi="Times New Roman" w:cs="Times New Roman"/>
          <w:color w:val="000000"/>
          <w:sz w:val="24"/>
          <w:szCs w:val="24"/>
        </w:rPr>
        <w:t xml:space="preserve">Medical Director, </w:t>
      </w:r>
      <w:r w:rsidR="00DC7306">
        <w:rPr>
          <w:rFonts w:ascii="Times New Roman" w:hAnsi="Times New Roman" w:cs="Times New Roman"/>
          <w:color w:val="000000"/>
          <w:sz w:val="24"/>
          <w:szCs w:val="24"/>
        </w:rPr>
        <w:t xml:space="preserve">San Antonio Pediatric Developmental Services, for serving as conference co-chairs.  </w:t>
      </w:r>
    </w:p>
    <w:p w14:paraId="337DA07A" w14:textId="77777777" w:rsidR="00DC7306" w:rsidRDefault="00DC7306" w:rsidP="00DF39E0">
      <w:pPr>
        <w:spacing w:after="0" w:line="240" w:lineRule="auto"/>
        <w:rPr>
          <w:rFonts w:ascii="Times New Roman" w:hAnsi="Times New Roman" w:cs="Times New Roman"/>
          <w:color w:val="000000"/>
          <w:sz w:val="24"/>
          <w:szCs w:val="24"/>
        </w:rPr>
      </w:pPr>
    </w:p>
    <w:p w14:paraId="758246E0" w14:textId="77777777" w:rsidR="00DC7306" w:rsidRDefault="00DC7306" w:rsidP="00DF39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 Seidner t</w:t>
      </w:r>
      <w:r w:rsidR="00144BFE" w:rsidRPr="00DF39E0">
        <w:rPr>
          <w:rFonts w:ascii="Times New Roman" w:hAnsi="Times New Roman" w:cs="Times New Roman"/>
          <w:color w:val="000000"/>
          <w:sz w:val="24"/>
          <w:szCs w:val="24"/>
        </w:rPr>
        <w:t xml:space="preserve">urned the meeting welcome over to Dr. Bridgett </w:t>
      </w:r>
      <w:proofErr w:type="spellStart"/>
      <w:r w:rsidR="00144BFE" w:rsidRPr="00DF39E0">
        <w:rPr>
          <w:rFonts w:ascii="Times New Roman" w:hAnsi="Times New Roman" w:cs="Times New Roman"/>
          <w:color w:val="000000"/>
          <w:sz w:val="24"/>
          <w:szCs w:val="24"/>
        </w:rPr>
        <w:t>Piernik</w:t>
      </w:r>
      <w:proofErr w:type="spellEnd"/>
      <w:r w:rsidR="00144BFE" w:rsidRPr="00DF39E0">
        <w:rPr>
          <w:rFonts w:ascii="Times New Roman" w:hAnsi="Times New Roman" w:cs="Times New Roman"/>
          <w:color w:val="000000"/>
          <w:sz w:val="24"/>
          <w:szCs w:val="24"/>
        </w:rPr>
        <w:t xml:space="preserve">-Yoder, Chair, Department of Occupational Therapy, UTHSA School of Health Professions. </w:t>
      </w:r>
      <w:r>
        <w:rPr>
          <w:rFonts w:ascii="Times New Roman" w:hAnsi="Times New Roman" w:cs="Times New Roman"/>
          <w:color w:val="000000"/>
          <w:sz w:val="24"/>
          <w:szCs w:val="24"/>
        </w:rPr>
        <w:t xml:space="preserve"> </w:t>
      </w:r>
      <w:r w:rsidR="00144BFE" w:rsidRPr="00DF39E0">
        <w:rPr>
          <w:rFonts w:ascii="Times New Roman" w:hAnsi="Times New Roman" w:cs="Times New Roman"/>
          <w:color w:val="000000"/>
          <w:sz w:val="24"/>
          <w:szCs w:val="24"/>
        </w:rPr>
        <w:t xml:space="preserve">Dr. </w:t>
      </w:r>
      <w:proofErr w:type="spellStart"/>
      <w:r w:rsidR="00144BFE" w:rsidRPr="00DF39E0">
        <w:rPr>
          <w:rFonts w:ascii="Times New Roman" w:hAnsi="Times New Roman" w:cs="Times New Roman"/>
          <w:color w:val="000000"/>
          <w:sz w:val="24"/>
          <w:szCs w:val="24"/>
        </w:rPr>
        <w:t>Piernik</w:t>
      </w:r>
      <w:proofErr w:type="spellEnd"/>
      <w:r w:rsidR="00144BFE" w:rsidRPr="00DF39E0">
        <w:rPr>
          <w:rFonts w:ascii="Times New Roman" w:hAnsi="Times New Roman" w:cs="Times New Roman"/>
          <w:color w:val="000000"/>
          <w:sz w:val="24"/>
          <w:szCs w:val="24"/>
        </w:rPr>
        <w:t xml:space="preserve">-Yoder greeted participants and reflected on the appropriateness of collaboration </w:t>
      </w:r>
      <w:r w:rsidR="00301EB2" w:rsidRPr="00DF39E0">
        <w:rPr>
          <w:rFonts w:ascii="Times New Roman" w:hAnsi="Times New Roman" w:cs="Times New Roman"/>
          <w:color w:val="000000"/>
          <w:sz w:val="24"/>
          <w:szCs w:val="24"/>
        </w:rPr>
        <w:t xml:space="preserve">in planning </w:t>
      </w:r>
      <w:r w:rsidR="00144BFE" w:rsidRPr="00DF39E0">
        <w:rPr>
          <w:rFonts w:ascii="Times New Roman" w:hAnsi="Times New Roman" w:cs="Times New Roman"/>
          <w:color w:val="000000"/>
          <w:sz w:val="24"/>
          <w:szCs w:val="24"/>
        </w:rPr>
        <w:t>th</w:t>
      </w:r>
      <w:r w:rsidR="00301EB2" w:rsidRPr="00DF39E0">
        <w:rPr>
          <w:rFonts w:ascii="Times New Roman" w:hAnsi="Times New Roman" w:cs="Times New Roman"/>
          <w:color w:val="000000"/>
          <w:sz w:val="24"/>
          <w:szCs w:val="24"/>
        </w:rPr>
        <w:t>e</w:t>
      </w:r>
      <w:r w:rsidR="00144BFE" w:rsidRPr="00DF39E0">
        <w:rPr>
          <w:rFonts w:ascii="Times New Roman" w:hAnsi="Times New Roman" w:cs="Times New Roman"/>
          <w:color w:val="000000"/>
          <w:sz w:val="24"/>
          <w:szCs w:val="24"/>
        </w:rPr>
        <w:t xml:space="preserve"> event, </w:t>
      </w:r>
      <w:r w:rsidR="00301EB2" w:rsidRPr="00DF39E0">
        <w:rPr>
          <w:rFonts w:ascii="Times New Roman" w:hAnsi="Times New Roman" w:cs="Times New Roman"/>
          <w:color w:val="000000"/>
          <w:sz w:val="24"/>
          <w:szCs w:val="24"/>
        </w:rPr>
        <w:t xml:space="preserve">noting </w:t>
      </w:r>
      <w:r w:rsidR="00144BFE" w:rsidRPr="00DF39E0">
        <w:rPr>
          <w:rFonts w:ascii="Times New Roman" w:hAnsi="Times New Roman" w:cs="Times New Roman"/>
          <w:color w:val="000000"/>
          <w:sz w:val="24"/>
          <w:szCs w:val="24"/>
        </w:rPr>
        <w:t xml:space="preserve">the </w:t>
      </w:r>
      <w:r w:rsidR="00301EB2" w:rsidRPr="00DF39E0">
        <w:rPr>
          <w:rFonts w:ascii="Times New Roman" w:hAnsi="Times New Roman" w:cs="Times New Roman"/>
          <w:color w:val="000000"/>
          <w:sz w:val="24"/>
          <w:szCs w:val="24"/>
        </w:rPr>
        <w:t>design of the meeting facilit</w:t>
      </w:r>
      <w:r w:rsidR="0077303E">
        <w:rPr>
          <w:rFonts w:ascii="Times New Roman" w:hAnsi="Times New Roman" w:cs="Times New Roman"/>
          <w:color w:val="000000"/>
          <w:sz w:val="24"/>
          <w:szCs w:val="24"/>
        </w:rPr>
        <w:t>y</w:t>
      </w:r>
      <w:r w:rsidR="00301EB2" w:rsidRPr="00DF39E0">
        <w:rPr>
          <w:rFonts w:ascii="Times New Roman" w:hAnsi="Times New Roman" w:cs="Times New Roman"/>
          <w:color w:val="000000"/>
          <w:sz w:val="24"/>
          <w:szCs w:val="24"/>
        </w:rPr>
        <w:t xml:space="preserve"> in the School of Health Professions</w:t>
      </w:r>
      <w:r w:rsidR="0077303E">
        <w:rPr>
          <w:rFonts w:ascii="Times New Roman" w:hAnsi="Times New Roman" w:cs="Times New Roman"/>
          <w:color w:val="000000"/>
          <w:sz w:val="24"/>
          <w:szCs w:val="24"/>
        </w:rPr>
        <w:t>, with seven training programs,</w:t>
      </w:r>
      <w:r w:rsidR="00301EB2" w:rsidRPr="00DF39E0">
        <w:rPr>
          <w:rFonts w:ascii="Times New Roman" w:hAnsi="Times New Roman" w:cs="Times New Roman"/>
          <w:color w:val="000000"/>
          <w:sz w:val="24"/>
          <w:szCs w:val="24"/>
        </w:rPr>
        <w:t xml:space="preserve"> </w:t>
      </w:r>
      <w:r w:rsidR="00DF39E0" w:rsidRPr="00DF39E0">
        <w:rPr>
          <w:rFonts w:ascii="Times New Roman" w:hAnsi="Times New Roman" w:cs="Times New Roman"/>
          <w:color w:val="000000"/>
          <w:sz w:val="24"/>
          <w:szCs w:val="24"/>
        </w:rPr>
        <w:t xml:space="preserve">that </w:t>
      </w:r>
      <w:r w:rsidR="00301EB2" w:rsidRPr="00DF39E0">
        <w:rPr>
          <w:rFonts w:ascii="Times New Roman" w:hAnsi="Times New Roman" w:cs="Times New Roman"/>
          <w:color w:val="000000"/>
          <w:sz w:val="24"/>
          <w:szCs w:val="24"/>
        </w:rPr>
        <w:t>foster</w:t>
      </w:r>
      <w:r w:rsidR="0077303E">
        <w:rPr>
          <w:rFonts w:ascii="Times New Roman" w:hAnsi="Times New Roman" w:cs="Times New Roman"/>
          <w:color w:val="000000"/>
          <w:sz w:val="24"/>
          <w:szCs w:val="24"/>
        </w:rPr>
        <w:t>s</w:t>
      </w:r>
      <w:r w:rsidR="00301EB2" w:rsidRPr="00DF39E0">
        <w:rPr>
          <w:rFonts w:ascii="Times New Roman" w:hAnsi="Times New Roman" w:cs="Times New Roman"/>
          <w:color w:val="000000"/>
          <w:sz w:val="24"/>
          <w:szCs w:val="24"/>
        </w:rPr>
        <w:t xml:space="preserve"> an inter</w:t>
      </w:r>
      <w:r w:rsidR="00144BFE" w:rsidRPr="00DF39E0">
        <w:rPr>
          <w:rFonts w:ascii="Times New Roman" w:hAnsi="Times New Roman" w:cs="Times New Roman"/>
          <w:color w:val="000000"/>
          <w:sz w:val="24"/>
          <w:szCs w:val="24"/>
        </w:rPr>
        <w:t xml:space="preserve">disciplinary </w:t>
      </w:r>
      <w:r w:rsidR="00301EB2" w:rsidRPr="00DF39E0">
        <w:rPr>
          <w:rFonts w:ascii="Times New Roman" w:hAnsi="Times New Roman" w:cs="Times New Roman"/>
          <w:color w:val="000000"/>
          <w:sz w:val="24"/>
          <w:szCs w:val="24"/>
        </w:rPr>
        <w:t xml:space="preserve">approach </w:t>
      </w:r>
      <w:r w:rsidR="00144BFE" w:rsidRPr="00DF39E0">
        <w:rPr>
          <w:rFonts w:ascii="Times New Roman" w:hAnsi="Times New Roman" w:cs="Times New Roman"/>
          <w:color w:val="000000"/>
          <w:sz w:val="24"/>
          <w:szCs w:val="24"/>
        </w:rPr>
        <w:t>education</w:t>
      </w:r>
      <w:r w:rsidR="00301EB2" w:rsidRPr="00DF39E0">
        <w:rPr>
          <w:rFonts w:ascii="Times New Roman" w:hAnsi="Times New Roman" w:cs="Times New Roman"/>
          <w:color w:val="000000"/>
          <w:sz w:val="24"/>
          <w:szCs w:val="24"/>
        </w:rPr>
        <w:t>.</w:t>
      </w:r>
      <w:r w:rsidR="000C322D" w:rsidRPr="00DF39E0">
        <w:rPr>
          <w:rFonts w:ascii="Times New Roman" w:hAnsi="Times New Roman" w:cs="Times New Roman"/>
          <w:color w:val="000000"/>
          <w:sz w:val="24"/>
          <w:szCs w:val="24"/>
        </w:rPr>
        <w:t xml:space="preserve"> </w:t>
      </w:r>
      <w:r w:rsidR="00C87E6B" w:rsidRPr="00DF39E0">
        <w:rPr>
          <w:rFonts w:ascii="Times New Roman" w:hAnsi="Times New Roman" w:cs="Times New Roman"/>
          <w:color w:val="000000"/>
          <w:sz w:val="24"/>
          <w:szCs w:val="24"/>
        </w:rPr>
        <w:t xml:space="preserve"> </w:t>
      </w:r>
    </w:p>
    <w:p w14:paraId="21E6086C" w14:textId="77777777" w:rsidR="00DC7306" w:rsidRDefault="00DC7306" w:rsidP="00DF39E0">
      <w:pPr>
        <w:spacing w:after="0" w:line="240" w:lineRule="auto"/>
        <w:rPr>
          <w:rFonts w:ascii="Times New Roman" w:hAnsi="Times New Roman" w:cs="Times New Roman"/>
          <w:color w:val="000000"/>
          <w:sz w:val="24"/>
          <w:szCs w:val="24"/>
        </w:rPr>
      </w:pPr>
    </w:p>
    <w:p w14:paraId="10DDD341" w14:textId="77777777" w:rsidR="00DF39E0" w:rsidRPr="00DF39E0" w:rsidRDefault="00C87E6B" w:rsidP="00DF39E0">
      <w:pPr>
        <w:spacing w:after="0" w:line="240" w:lineRule="auto"/>
        <w:rPr>
          <w:rFonts w:ascii="Times New Roman" w:hAnsi="Times New Roman" w:cs="Times New Roman"/>
          <w:sz w:val="24"/>
          <w:szCs w:val="24"/>
        </w:rPr>
      </w:pPr>
      <w:r w:rsidRPr="00DF39E0">
        <w:rPr>
          <w:rFonts w:ascii="Times New Roman" w:hAnsi="Times New Roman" w:cs="Times New Roman"/>
          <w:color w:val="000000"/>
          <w:sz w:val="24"/>
          <w:szCs w:val="24"/>
        </w:rPr>
        <w:t>The c</w:t>
      </w:r>
      <w:r w:rsidRPr="00DF39E0">
        <w:rPr>
          <w:rFonts w:ascii="Times New Roman" w:hAnsi="Times New Roman" w:cs="Times New Roman"/>
          <w:sz w:val="24"/>
          <w:szCs w:val="24"/>
        </w:rPr>
        <w:t xml:space="preserve">onference </w:t>
      </w:r>
      <w:r w:rsidR="00E126CF" w:rsidRPr="00DF39E0">
        <w:rPr>
          <w:rFonts w:ascii="Times New Roman" w:hAnsi="Times New Roman" w:cs="Times New Roman"/>
          <w:sz w:val="24"/>
          <w:szCs w:val="24"/>
        </w:rPr>
        <w:t>had</w:t>
      </w:r>
      <w:r w:rsidRPr="00DF39E0">
        <w:rPr>
          <w:rFonts w:ascii="Times New Roman" w:hAnsi="Times New Roman" w:cs="Times New Roman"/>
          <w:sz w:val="24"/>
          <w:szCs w:val="24"/>
        </w:rPr>
        <w:t xml:space="preserve"> </w:t>
      </w:r>
      <w:r w:rsidR="00DF39E0" w:rsidRPr="00DF39E0">
        <w:rPr>
          <w:rFonts w:ascii="Times New Roman" w:hAnsi="Times New Roman" w:cs="Times New Roman"/>
          <w:sz w:val="24"/>
          <w:szCs w:val="24"/>
        </w:rPr>
        <w:t>7</w:t>
      </w:r>
      <w:r w:rsidR="00380DB3" w:rsidRPr="00DF39E0">
        <w:rPr>
          <w:rFonts w:ascii="Times New Roman" w:hAnsi="Times New Roman" w:cs="Times New Roman"/>
          <w:sz w:val="24"/>
          <w:szCs w:val="24"/>
        </w:rPr>
        <w:t>5</w:t>
      </w:r>
      <w:r w:rsidRPr="00DF39E0">
        <w:rPr>
          <w:rFonts w:ascii="Times New Roman" w:hAnsi="Times New Roman" w:cs="Times New Roman"/>
          <w:sz w:val="24"/>
          <w:szCs w:val="24"/>
        </w:rPr>
        <w:t xml:space="preserve"> </w:t>
      </w:r>
      <w:r w:rsidR="00DF39E0" w:rsidRPr="00DF39E0">
        <w:rPr>
          <w:rFonts w:ascii="Times New Roman" w:hAnsi="Times New Roman" w:cs="Times New Roman"/>
          <w:sz w:val="24"/>
          <w:szCs w:val="24"/>
        </w:rPr>
        <w:t>participants</w:t>
      </w:r>
      <w:r w:rsidR="007B6AED">
        <w:rPr>
          <w:rFonts w:ascii="Times New Roman" w:hAnsi="Times New Roman" w:cs="Times New Roman"/>
          <w:sz w:val="24"/>
          <w:szCs w:val="24"/>
        </w:rPr>
        <w:t>, the highest level of attendance since NEON began,</w:t>
      </w:r>
      <w:r w:rsidR="00E126CF" w:rsidRPr="00DF39E0">
        <w:rPr>
          <w:rFonts w:ascii="Times New Roman" w:hAnsi="Times New Roman" w:cs="Times New Roman"/>
          <w:sz w:val="24"/>
          <w:szCs w:val="24"/>
        </w:rPr>
        <w:t xml:space="preserve"> </w:t>
      </w:r>
      <w:r w:rsidRPr="00DF39E0">
        <w:rPr>
          <w:rFonts w:ascii="Times New Roman" w:hAnsi="Times New Roman" w:cs="Times New Roman"/>
          <w:sz w:val="24"/>
          <w:szCs w:val="24"/>
        </w:rPr>
        <w:t xml:space="preserve">representing </w:t>
      </w:r>
      <w:r w:rsidR="003E6C1A" w:rsidRPr="00DF39E0">
        <w:rPr>
          <w:rFonts w:ascii="Times New Roman" w:hAnsi="Times New Roman" w:cs="Times New Roman"/>
          <w:sz w:val="24"/>
          <w:szCs w:val="24"/>
        </w:rPr>
        <w:t xml:space="preserve">NICU </w:t>
      </w:r>
      <w:r w:rsidRPr="00DF39E0">
        <w:rPr>
          <w:rFonts w:ascii="Times New Roman" w:hAnsi="Times New Roman" w:cs="Times New Roman"/>
          <w:sz w:val="24"/>
          <w:szCs w:val="24"/>
        </w:rPr>
        <w:t xml:space="preserve">follow-up programs </w:t>
      </w:r>
      <w:r w:rsidR="000C192E" w:rsidRPr="00DF39E0">
        <w:rPr>
          <w:rFonts w:ascii="Times New Roman" w:hAnsi="Times New Roman" w:cs="Times New Roman"/>
          <w:sz w:val="24"/>
          <w:szCs w:val="24"/>
        </w:rPr>
        <w:t>in academic and private se</w:t>
      </w:r>
      <w:r w:rsidR="00071044" w:rsidRPr="00DF39E0">
        <w:rPr>
          <w:rFonts w:ascii="Times New Roman" w:hAnsi="Times New Roman" w:cs="Times New Roman"/>
          <w:sz w:val="24"/>
          <w:szCs w:val="24"/>
        </w:rPr>
        <w:t>ctors</w:t>
      </w:r>
      <w:r w:rsidR="000C192E" w:rsidRPr="00DF39E0">
        <w:rPr>
          <w:rFonts w:ascii="Times New Roman" w:hAnsi="Times New Roman" w:cs="Times New Roman"/>
          <w:sz w:val="24"/>
          <w:szCs w:val="24"/>
        </w:rPr>
        <w:t xml:space="preserve"> </w:t>
      </w:r>
      <w:r w:rsidR="00DF39E0" w:rsidRPr="00DF39E0">
        <w:rPr>
          <w:rFonts w:ascii="Times New Roman" w:hAnsi="Times New Roman" w:cs="Times New Roman"/>
          <w:sz w:val="24"/>
          <w:szCs w:val="24"/>
        </w:rPr>
        <w:t xml:space="preserve">across </w:t>
      </w:r>
      <w:r w:rsidRPr="00DF39E0">
        <w:rPr>
          <w:rFonts w:ascii="Times New Roman" w:hAnsi="Times New Roman" w:cs="Times New Roman"/>
          <w:sz w:val="24"/>
          <w:szCs w:val="24"/>
        </w:rPr>
        <w:t>Texas</w:t>
      </w:r>
      <w:r w:rsidR="00144BFE" w:rsidRPr="00DF39E0">
        <w:rPr>
          <w:rFonts w:ascii="Times New Roman" w:hAnsi="Times New Roman" w:cs="Times New Roman"/>
          <w:sz w:val="24"/>
          <w:szCs w:val="24"/>
        </w:rPr>
        <w:t>.</w:t>
      </w:r>
      <w:r w:rsidRPr="00DF39E0">
        <w:rPr>
          <w:rFonts w:ascii="Times New Roman" w:hAnsi="Times New Roman" w:cs="Times New Roman"/>
          <w:sz w:val="24"/>
          <w:szCs w:val="24"/>
        </w:rPr>
        <w:t xml:space="preserve"> </w:t>
      </w:r>
      <w:r w:rsidR="00DC7306">
        <w:rPr>
          <w:rFonts w:ascii="Times New Roman" w:hAnsi="Times New Roman" w:cs="Times New Roman"/>
          <w:sz w:val="24"/>
          <w:szCs w:val="24"/>
        </w:rPr>
        <w:t xml:space="preserve"> </w:t>
      </w:r>
      <w:r w:rsidR="00DF39E0" w:rsidRPr="00DF39E0">
        <w:rPr>
          <w:rFonts w:ascii="Times New Roman" w:hAnsi="Times New Roman" w:cs="Times New Roman"/>
          <w:sz w:val="24"/>
          <w:szCs w:val="24"/>
        </w:rPr>
        <w:t xml:space="preserve">The meeting was jointly sponsored by </w:t>
      </w:r>
      <w:proofErr w:type="spellStart"/>
      <w:r w:rsidR="00DF39E0" w:rsidRPr="00DF39E0">
        <w:rPr>
          <w:rFonts w:ascii="Times New Roman" w:hAnsi="Times New Roman" w:cs="Times New Roman"/>
          <w:i/>
          <w:sz w:val="24"/>
          <w:szCs w:val="24"/>
        </w:rPr>
        <w:t>PREMIE</w:t>
      </w:r>
      <w:r w:rsidR="00DF39E0" w:rsidRPr="00DF39E0">
        <w:rPr>
          <w:rFonts w:ascii="Times New Roman" w:hAnsi="Times New Roman" w:cs="Times New Roman"/>
          <w:sz w:val="24"/>
          <w:szCs w:val="24"/>
        </w:rPr>
        <w:t>re</w:t>
      </w:r>
      <w:proofErr w:type="spellEnd"/>
      <w:r w:rsidR="00DF39E0" w:rsidRPr="00DF39E0">
        <w:rPr>
          <w:rFonts w:ascii="Times New Roman" w:hAnsi="Times New Roman" w:cs="Times New Roman"/>
          <w:sz w:val="24"/>
          <w:szCs w:val="24"/>
        </w:rPr>
        <w:t xml:space="preserve"> Program, UT Health San Antonio and University Health System, San Antonio Pediatric Developmental Services, </w:t>
      </w:r>
      <w:proofErr w:type="spellStart"/>
      <w:r w:rsidR="00DF39E0" w:rsidRPr="00DF39E0">
        <w:rPr>
          <w:rFonts w:ascii="Times New Roman" w:hAnsi="Times New Roman" w:cs="Times New Roman"/>
          <w:sz w:val="24"/>
          <w:szCs w:val="24"/>
        </w:rPr>
        <w:t>Mednax</w:t>
      </w:r>
      <w:proofErr w:type="spellEnd"/>
      <w:r w:rsidR="00DF39E0" w:rsidRPr="00DF39E0">
        <w:rPr>
          <w:rFonts w:ascii="Times New Roman" w:hAnsi="Times New Roman" w:cs="Times New Roman"/>
          <w:sz w:val="24"/>
          <w:szCs w:val="24"/>
        </w:rPr>
        <w:t>, UT Health San Antonio, School of Health Professions, Department of Occupational Therapy and by the Rajam Ramamurthy Endowment.</w:t>
      </w:r>
    </w:p>
    <w:p w14:paraId="28FE2B0C" w14:textId="77777777" w:rsidR="00C87E6B" w:rsidRDefault="00C87E6B" w:rsidP="00C87E6B">
      <w:pPr>
        <w:spacing w:after="0" w:line="240" w:lineRule="auto"/>
        <w:rPr>
          <w:rFonts w:ascii="Times New Roman" w:hAnsi="Times New Roman" w:cs="Times New Roman"/>
          <w:sz w:val="24"/>
          <w:szCs w:val="24"/>
        </w:rPr>
      </w:pPr>
    </w:p>
    <w:p w14:paraId="39C63B4F" w14:textId="77777777" w:rsidR="0049209C" w:rsidRPr="00BB4FD1" w:rsidRDefault="0049209C" w:rsidP="0049209C">
      <w:pPr>
        <w:spacing w:after="0" w:line="240" w:lineRule="auto"/>
        <w:rPr>
          <w:rFonts w:ascii="Times New Roman" w:hAnsi="Times New Roman" w:cs="Times New Roman"/>
          <w:b/>
          <w:color w:val="000000"/>
          <w:sz w:val="24"/>
          <w:szCs w:val="24"/>
        </w:rPr>
      </w:pPr>
      <w:r w:rsidRPr="00BB4FD1">
        <w:rPr>
          <w:rFonts w:ascii="Times New Roman" w:hAnsi="Times New Roman" w:cs="Times New Roman"/>
          <w:b/>
          <w:color w:val="000000"/>
          <w:sz w:val="24"/>
          <w:szCs w:val="24"/>
        </w:rPr>
        <w:t>Why Follow-up is Important – A Family Perspective</w:t>
      </w:r>
    </w:p>
    <w:p w14:paraId="30AA39CC" w14:textId="77777777" w:rsidR="00BB4FD1" w:rsidRDefault="00BB4FD1" w:rsidP="001B1C22">
      <w:pPr>
        <w:spacing w:after="0" w:line="240" w:lineRule="auto"/>
        <w:rPr>
          <w:rFonts w:ascii="Times New Roman" w:hAnsi="Times New Roman" w:cs="Times New Roman"/>
          <w:sz w:val="24"/>
          <w:szCs w:val="24"/>
        </w:rPr>
      </w:pPr>
    </w:p>
    <w:p w14:paraId="04DE1846" w14:textId="5E9BB656" w:rsidR="00C7691C" w:rsidRDefault="0049209C" w:rsidP="001B1C22">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Dr. Alice Gong </w:t>
      </w:r>
      <w:r w:rsidR="00853CC8">
        <w:rPr>
          <w:rFonts w:ascii="Times New Roman" w:hAnsi="Times New Roman" w:cs="Times New Roman"/>
          <w:sz w:val="24"/>
          <w:szCs w:val="24"/>
        </w:rPr>
        <w:t xml:space="preserve">greeted conference participants and acknowledged UH System for providing the CME and CNE for the meeting.  She explained the background on planning a NICU survivor family perspective panel and introduced the moderators, </w:t>
      </w:r>
      <w:r w:rsidR="00AA76D4">
        <w:rPr>
          <w:rFonts w:ascii="Times New Roman" w:hAnsi="Times New Roman" w:cs="Times New Roman"/>
          <w:color w:val="000000"/>
          <w:sz w:val="24"/>
          <w:szCs w:val="24"/>
        </w:rPr>
        <w:t xml:space="preserve">Dr. </w:t>
      </w:r>
      <w:r w:rsidR="00DF39E0">
        <w:rPr>
          <w:rFonts w:ascii="Times New Roman" w:hAnsi="Times New Roman" w:cs="Times New Roman"/>
          <w:color w:val="000000"/>
          <w:sz w:val="24"/>
          <w:szCs w:val="24"/>
        </w:rPr>
        <w:t xml:space="preserve">Christine </w:t>
      </w:r>
      <w:proofErr w:type="spellStart"/>
      <w:r w:rsidR="00DF39E0">
        <w:rPr>
          <w:rFonts w:ascii="Times New Roman" w:hAnsi="Times New Roman" w:cs="Times New Roman"/>
          <w:color w:val="000000"/>
          <w:sz w:val="24"/>
          <w:szCs w:val="24"/>
        </w:rPr>
        <w:t>Aune</w:t>
      </w:r>
      <w:proofErr w:type="spellEnd"/>
      <w:r w:rsidR="00DF39E0">
        <w:rPr>
          <w:rFonts w:ascii="Times New Roman" w:hAnsi="Times New Roman" w:cs="Times New Roman"/>
          <w:color w:val="000000"/>
          <w:sz w:val="24"/>
          <w:szCs w:val="24"/>
        </w:rPr>
        <w:t xml:space="preserve">, </w:t>
      </w:r>
      <w:r w:rsidR="00990304">
        <w:rPr>
          <w:rFonts w:ascii="Times New Roman" w:hAnsi="Times New Roman" w:cs="Times New Roman"/>
          <w:color w:val="000000"/>
          <w:sz w:val="24"/>
          <w:szCs w:val="24"/>
        </w:rPr>
        <w:t xml:space="preserve">Medical Director, </w:t>
      </w:r>
      <w:r w:rsidR="00DF39E0">
        <w:rPr>
          <w:rFonts w:ascii="Times New Roman" w:hAnsi="Times New Roman" w:cs="Times New Roman"/>
          <w:color w:val="000000"/>
          <w:sz w:val="24"/>
          <w:szCs w:val="24"/>
        </w:rPr>
        <w:t>a</w:t>
      </w:r>
      <w:r w:rsidR="00AA76D4">
        <w:rPr>
          <w:rFonts w:ascii="Times New Roman" w:hAnsi="Times New Roman" w:cs="Times New Roman"/>
          <w:color w:val="000000"/>
          <w:sz w:val="24"/>
          <w:szCs w:val="24"/>
        </w:rPr>
        <w:t xml:space="preserve">nd Dr. </w:t>
      </w:r>
      <w:r w:rsidR="00DF39E0">
        <w:rPr>
          <w:rFonts w:ascii="Times New Roman" w:hAnsi="Times New Roman" w:cs="Times New Roman"/>
          <w:color w:val="000000"/>
          <w:sz w:val="24"/>
          <w:szCs w:val="24"/>
        </w:rPr>
        <w:t>Mario Fiero</w:t>
      </w:r>
      <w:r w:rsidR="00A4080F">
        <w:rPr>
          <w:rFonts w:ascii="Times New Roman" w:hAnsi="Times New Roman" w:cs="Times New Roman"/>
          <w:color w:val="000000"/>
          <w:sz w:val="24"/>
          <w:szCs w:val="24"/>
        </w:rPr>
        <w:t>,</w:t>
      </w:r>
      <w:r w:rsidR="00DF39E0">
        <w:rPr>
          <w:rFonts w:ascii="Times New Roman" w:hAnsi="Times New Roman" w:cs="Times New Roman"/>
          <w:color w:val="000000"/>
          <w:sz w:val="24"/>
          <w:szCs w:val="24"/>
        </w:rPr>
        <w:t xml:space="preserve"> </w:t>
      </w:r>
      <w:r w:rsidR="00990304">
        <w:rPr>
          <w:rFonts w:ascii="Times New Roman" w:hAnsi="Times New Roman" w:cs="Times New Roman"/>
          <w:color w:val="000000"/>
          <w:sz w:val="24"/>
          <w:szCs w:val="24"/>
        </w:rPr>
        <w:t xml:space="preserve">Clinical Director, </w:t>
      </w:r>
      <w:r w:rsidR="00DF39E0">
        <w:rPr>
          <w:rFonts w:ascii="Times New Roman" w:hAnsi="Times New Roman" w:cs="Times New Roman"/>
          <w:color w:val="000000"/>
          <w:sz w:val="24"/>
          <w:szCs w:val="24"/>
        </w:rPr>
        <w:t>San Antonio Pediatric Developmental</w:t>
      </w:r>
      <w:r w:rsidR="007B6AED">
        <w:rPr>
          <w:rFonts w:ascii="Times New Roman" w:hAnsi="Times New Roman" w:cs="Times New Roman"/>
          <w:color w:val="000000"/>
          <w:sz w:val="24"/>
          <w:szCs w:val="24"/>
        </w:rPr>
        <w:t xml:space="preserve"> Services</w:t>
      </w:r>
      <w:r w:rsidR="00DC7306">
        <w:rPr>
          <w:rFonts w:ascii="Times New Roman" w:hAnsi="Times New Roman" w:cs="Times New Roman"/>
          <w:color w:val="000000"/>
          <w:sz w:val="24"/>
          <w:szCs w:val="24"/>
        </w:rPr>
        <w:t xml:space="preserve">, </w:t>
      </w:r>
      <w:proofErr w:type="spellStart"/>
      <w:r w:rsidR="00DC7306">
        <w:rPr>
          <w:rFonts w:ascii="Times New Roman" w:hAnsi="Times New Roman" w:cs="Times New Roman"/>
          <w:color w:val="000000"/>
          <w:sz w:val="24"/>
          <w:szCs w:val="24"/>
        </w:rPr>
        <w:t>Mednax</w:t>
      </w:r>
      <w:proofErr w:type="spellEnd"/>
      <w:r w:rsidR="00853CC8">
        <w:rPr>
          <w:rFonts w:ascii="Times New Roman" w:hAnsi="Times New Roman" w:cs="Times New Roman"/>
          <w:color w:val="000000"/>
          <w:sz w:val="24"/>
          <w:szCs w:val="24"/>
        </w:rPr>
        <w:t xml:space="preserve">. </w:t>
      </w:r>
      <w:r w:rsidR="007B6AED">
        <w:rPr>
          <w:rFonts w:ascii="Times New Roman" w:hAnsi="Times New Roman" w:cs="Times New Roman"/>
          <w:color w:val="000000"/>
          <w:sz w:val="24"/>
          <w:szCs w:val="24"/>
        </w:rPr>
        <w:t xml:space="preserve"> Dr. </w:t>
      </w:r>
      <w:proofErr w:type="spellStart"/>
      <w:r w:rsidR="007B6AED">
        <w:rPr>
          <w:rFonts w:ascii="Times New Roman" w:hAnsi="Times New Roman" w:cs="Times New Roman"/>
          <w:color w:val="000000"/>
          <w:sz w:val="24"/>
          <w:szCs w:val="24"/>
        </w:rPr>
        <w:t>Aune</w:t>
      </w:r>
      <w:proofErr w:type="spellEnd"/>
      <w:r w:rsidR="007B6AED">
        <w:rPr>
          <w:rFonts w:ascii="Times New Roman" w:hAnsi="Times New Roman" w:cs="Times New Roman"/>
          <w:color w:val="000000"/>
          <w:sz w:val="24"/>
          <w:szCs w:val="24"/>
        </w:rPr>
        <w:t xml:space="preserve"> welcomed all</w:t>
      </w:r>
      <w:r w:rsidR="00D04CF4">
        <w:rPr>
          <w:rFonts w:ascii="Times New Roman" w:hAnsi="Times New Roman" w:cs="Times New Roman"/>
          <w:color w:val="000000"/>
          <w:sz w:val="24"/>
          <w:szCs w:val="24"/>
        </w:rPr>
        <w:t>,</w:t>
      </w:r>
      <w:r w:rsidR="007B6AED">
        <w:rPr>
          <w:rFonts w:ascii="Times New Roman" w:hAnsi="Times New Roman" w:cs="Times New Roman"/>
          <w:color w:val="000000"/>
          <w:sz w:val="24"/>
          <w:szCs w:val="24"/>
        </w:rPr>
        <w:t xml:space="preserve"> </w:t>
      </w:r>
      <w:r w:rsidR="00D04CF4">
        <w:rPr>
          <w:rFonts w:ascii="Times New Roman" w:hAnsi="Times New Roman" w:cs="Times New Roman"/>
          <w:color w:val="000000"/>
          <w:sz w:val="24"/>
          <w:szCs w:val="24"/>
        </w:rPr>
        <w:t xml:space="preserve">noting NEON’s collective appreciation for the courage of the </w:t>
      </w:r>
      <w:r w:rsidR="00853CC8">
        <w:rPr>
          <w:rFonts w:ascii="Times New Roman" w:hAnsi="Times New Roman" w:cs="Times New Roman"/>
          <w:color w:val="000000"/>
          <w:sz w:val="24"/>
          <w:szCs w:val="24"/>
        </w:rPr>
        <w:t xml:space="preserve">six </w:t>
      </w:r>
      <w:r w:rsidR="00D04CF4">
        <w:rPr>
          <w:rFonts w:ascii="Times New Roman" w:hAnsi="Times New Roman" w:cs="Times New Roman"/>
          <w:color w:val="000000"/>
          <w:sz w:val="24"/>
          <w:szCs w:val="24"/>
        </w:rPr>
        <w:t xml:space="preserve">families who agreed to participate in the panel. She also </w:t>
      </w:r>
      <w:r w:rsidR="007B6AED">
        <w:rPr>
          <w:rFonts w:ascii="Times New Roman" w:hAnsi="Times New Roman" w:cs="Times New Roman"/>
          <w:color w:val="000000"/>
          <w:sz w:val="24"/>
          <w:szCs w:val="24"/>
        </w:rPr>
        <w:t xml:space="preserve">expressed </w:t>
      </w:r>
      <w:r w:rsidR="00D04CF4">
        <w:rPr>
          <w:rFonts w:ascii="Times New Roman" w:hAnsi="Times New Roman" w:cs="Times New Roman"/>
          <w:color w:val="000000"/>
          <w:sz w:val="24"/>
          <w:szCs w:val="24"/>
        </w:rPr>
        <w:t>gratitude</w:t>
      </w:r>
      <w:r w:rsidR="007B6AED">
        <w:rPr>
          <w:rFonts w:ascii="Times New Roman" w:hAnsi="Times New Roman" w:cs="Times New Roman"/>
          <w:color w:val="000000"/>
          <w:sz w:val="24"/>
          <w:szCs w:val="24"/>
        </w:rPr>
        <w:t xml:space="preserve"> for the support in organizing the program, with special recognition of Alicia Quim and Leticia</w:t>
      </w:r>
      <w:r w:rsidR="003D6E0E">
        <w:rPr>
          <w:rFonts w:ascii="Times New Roman" w:hAnsi="Times New Roman" w:cs="Times New Roman"/>
          <w:color w:val="000000"/>
          <w:sz w:val="24"/>
          <w:szCs w:val="24"/>
        </w:rPr>
        <w:t xml:space="preserve"> </w:t>
      </w:r>
      <w:proofErr w:type="spellStart"/>
      <w:r w:rsidR="003D6E0E">
        <w:rPr>
          <w:rFonts w:ascii="Times New Roman" w:hAnsi="Times New Roman" w:cs="Times New Roman"/>
          <w:color w:val="000000"/>
          <w:sz w:val="24"/>
          <w:szCs w:val="24"/>
        </w:rPr>
        <w:t>Echeverri</w:t>
      </w:r>
      <w:proofErr w:type="spellEnd"/>
      <w:r w:rsidR="00FC333F">
        <w:rPr>
          <w:rFonts w:ascii="Times New Roman" w:hAnsi="Times New Roman" w:cs="Times New Roman"/>
          <w:color w:val="000000"/>
          <w:sz w:val="24"/>
          <w:szCs w:val="24"/>
        </w:rPr>
        <w:t xml:space="preserve"> for their </w:t>
      </w:r>
      <w:r w:rsidR="00FC333F">
        <w:rPr>
          <w:rFonts w:ascii="Times New Roman" w:hAnsi="Times New Roman" w:cs="Times New Roman"/>
          <w:color w:val="000000"/>
          <w:sz w:val="24"/>
          <w:szCs w:val="24"/>
        </w:rPr>
        <w:lastRenderedPageBreak/>
        <w:t xml:space="preserve">tireless efforts. </w:t>
      </w:r>
      <w:r w:rsidR="00DC7306">
        <w:rPr>
          <w:rFonts w:ascii="Times New Roman" w:hAnsi="Times New Roman" w:cs="Times New Roman"/>
          <w:color w:val="000000"/>
          <w:sz w:val="24"/>
          <w:szCs w:val="24"/>
        </w:rPr>
        <w:t xml:space="preserve"> Dr. </w:t>
      </w:r>
      <w:proofErr w:type="spellStart"/>
      <w:r w:rsidR="00DC7306">
        <w:rPr>
          <w:rFonts w:ascii="Times New Roman" w:hAnsi="Times New Roman" w:cs="Times New Roman"/>
          <w:color w:val="000000"/>
          <w:sz w:val="24"/>
          <w:szCs w:val="24"/>
        </w:rPr>
        <w:t>Aune</w:t>
      </w:r>
      <w:proofErr w:type="spellEnd"/>
      <w:r w:rsidR="00DC7306">
        <w:rPr>
          <w:rFonts w:ascii="Times New Roman" w:hAnsi="Times New Roman" w:cs="Times New Roman"/>
          <w:color w:val="000000"/>
          <w:sz w:val="24"/>
          <w:szCs w:val="24"/>
        </w:rPr>
        <w:t xml:space="preserve"> gave a brief personal introduction, noting that she joined </w:t>
      </w:r>
      <w:proofErr w:type="spellStart"/>
      <w:r w:rsidR="00DC7306">
        <w:rPr>
          <w:rFonts w:ascii="Times New Roman" w:hAnsi="Times New Roman" w:cs="Times New Roman"/>
          <w:color w:val="000000"/>
          <w:sz w:val="24"/>
          <w:szCs w:val="24"/>
        </w:rPr>
        <w:t>Mednax</w:t>
      </w:r>
      <w:proofErr w:type="spellEnd"/>
      <w:r w:rsidR="00DC7306">
        <w:rPr>
          <w:rFonts w:ascii="Times New Roman" w:hAnsi="Times New Roman" w:cs="Times New Roman"/>
          <w:color w:val="000000"/>
          <w:sz w:val="24"/>
          <w:szCs w:val="24"/>
        </w:rPr>
        <w:t xml:space="preserve"> in 2012 and has been working with her colleague, Dr. Fiero, to obtain the best outcomes for NICU survivors. </w:t>
      </w:r>
    </w:p>
    <w:p w14:paraId="5755EF59" w14:textId="77777777" w:rsidR="00C7691C" w:rsidRDefault="00C7691C" w:rsidP="001B1C22">
      <w:pPr>
        <w:spacing w:after="0" w:line="240" w:lineRule="auto"/>
        <w:rPr>
          <w:rFonts w:ascii="Times New Roman" w:hAnsi="Times New Roman" w:cs="Times New Roman"/>
          <w:color w:val="000000"/>
          <w:sz w:val="24"/>
          <w:szCs w:val="24"/>
        </w:rPr>
      </w:pPr>
    </w:p>
    <w:p w14:paraId="16CC12D5" w14:textId="77777777" w:rsidR="001B1C22" w:rsidRDefault="00DC7306" w:rsidP="001B1C22">
      <w:pPr>
        <w:spacing w:after="0" w:line="240" w:lineRule="auto"/>
        <w:rPr>
          <w:rFonts w:ascii="Times New Roman" w:eastAsiaTheme="minorEastAsia" w:hAnsi="Times New Roman" w:cs="Times New Roman"/>
          <w:color w:val="000000" w:themeColor="text1"/>
          <w:kern w:val="24"/>
          <w:sz w:val="24"/>
          <w:szCs w:val="24"/>
        </w:rPr>
      </w:pPr>
      <w:r>
        <w:rPr>
          <w:rFonts w:ascii="Times New Roman" w:hAnsi="Times New Roman" w:cs="Times New Roman"/>
          <w:color w:val="000000"/>
          <w:sz w:val="24"/>
          <w:szCs w:val="24"/>
        </w:rPr>
        <w:t>Dr.</w:t>
      </w:r>
      <w:r w:rsidR="004E39B2">
        <w:rPr>
          <w:rFonts w:ascii="Times New Roman" w:hAnsi="Times New Roman" w:cs="Times New Roman"/>
          <w:color w:val="000000"/>
          <w:sz w:val="24"/>
          <w:szCs w:val="24"/>
        </w:rPr>
        <w:t xml:space="preserve"> </w:t>
      </w:r>
      <w:proofErr w:type="spellStart"/>
      <w:r w:rsidR="004E39B2">
        <w:rPr>
          <w:rFonts w:ascii="Times New Roman" w:hAnsi="Times New Roman" w:cs="Times New Roman"/>
          <w:color w:val="000000"/>
          <w:sz w:val="24"/>
          <w:szCs w:val="24"/>
        </w:rPr>
        <w:t>Aune</w:t>
      </w:r>
      <w:proofErr w:type="spellEnd"/>
      <w:r w:rsidR="004E39B2">
        <w:rPr>
          <w:rFonts w:ascii="Times New Roman" w:hAnsi="Times New Roman" w:cs="Times New Roman"/>
          <w:color w:val="000000"/>
          <w:sz w:val="24"/>
          <w:szCs w:val="24"/>
        </w:rPr>
        <w:t xml:space="preserve"> and Dr.</w:t>
      </w:r>
      <w:r>
        <w:rPr>
          <w:rFonts w:ascii="Times New Roman" w:hAnsi="Times New Roman" w:cs="Times New Roman"/>
          <w:color w:val="000000"/>
          <w:sz w:val="24"/>
          <w:szCs w:val="24"/>
        </w:rPr>
        <w:t xml:space="preserve"> Fiero </w:t>
      </w:r>
      <w:r w:rsidR="004E39B2">
        <w:rPr>
          <w:rFonts w:ascii="Times New Roman" w:hAnsi="Times New Roman" w:cs="Times New Roman"/>
          <w:color w:val="000000"/>
          <w:sz w:val="24"/>
          <w:szCs w:val="24"/>
        </w:rPr>
        <w:t xml:space="preserve">alternated introducing the </w:t>
      </w:r>
      <w:r w:rsidR="00380A34">
        <w:rPr>
          <w:rFonts w:ascii="Times New Roman" w:hAnsi="Times New Roman" w:cs="Times New Roman"/>
          <w:color w:val="000000"/>
          <w:sz w:val="24"/>
          <w:szCs w:val="24"/>
        </w:rPr>
        <w:t xml:space="preserve">families, with children ranging in age from 3-13 years, </w:t>
      </w:r>
      <w:r w:rsidR="00D34542">
        <w:rPr>
          <w:rFonts w:ascii="Times New Roman" w:hAnsi="Times New Roman" w:cs="Times New Roman"/>
          <w:color w:val="000000"/>
          <w:sz w:val="24"/>
          <w:szCs w:val="24"/>
        </w:rPr>
        <w:t xml:space="preserve">and asking questions to aid families </w:t>
      </w:r>
      <w:r w:rsidR="00380A34">
        <w:rPr>
          <w:rFonts w:ascii="Times New Roman" w:hAnsi="Times New Roman" w:cs="Times New Roman"/>
          <w:color w:val="000000"/>
          <w:sz w:val="24"/>
          <w:szCs w:val="24"/>
        </w:rPr>
        <w:t xml:space="preserve">in telling their stories.  </w:t>
      </w:r>
      <w:r>
        <w:rPr>
          <w:rFonts w:ascii="Times New Roman" w:hAnsi="Times New Roman" w:cs="Times New Roman"/>
          <w:color w:val="000000"/>
          <w:sz w:val="24"/>
          <w:szCs w:val="24"/>
        </w:rPr>
        <w:t>Each family was asked to share thoughts, feelings, and recollections about having a baby who was in the NICU, transition to home</w:t>
      </w:r>
      <w:r w:rsidR="00C7691C">
        <w:rPr>
          <w:rFonts w:ascii="Times New Roman" w:hAnsi="Times New Roman" w:cs="Times New Roman"/>
          <w:color w:val="000000"/>
          <w:sz w:val="24"/>
          <w:szCs w:val="24"/>
        </w:rPr>
        <w:t xml:space="preserve"> experience</w:t>
      </w:r>
      <w:r>
        <w:rPr>
          <w:rFonts w:ascii="Times New Roman" w:hAnsi="Times New Roman" w:cs="Times New Roman"/>
          <w:color w:val="000000"/>
          <w:sz w:val="24"/>
          <w:szCs w:val="24"/>
        </w:rPr>
        <w:t xml:space="preserve">, current situation, and insights for other families and for health care professionals. </w:t>
      </w:r>
      <w:r w:rsidR="0049209C">
        <w:rPr>
          <w:rFonts w:ascii="Times New Roman" w:hAnsi="Times New Roman" w:cs="Times New Roman"/>
          <w:color w:val="000000"/>
          <w:sz w:val="24"/>
          <w:szCs w:val="24"/>
        </w:rPr>
        <w:t>R</w:t>
      </w:r>
      <w:r w:rsidR="00C7691C">
        <w:rPr>
          <w:rFonts w:ascii="Times New Roman" w:hAnsi="Times New Roman" w:cs="Times New Roman"/>
          <w:color w:val="000000"/>
          <w:sz w:val="24"/>
          <w:szCs w:val="24"/>
        </w:rPr>
        <w:t>ecurrent themes in families’ narratives were the psychological state while in the hospital</w:t>
      </w:r>
      <w:r w:rsidR="00B4372F">
        <w:rPr>
          <w:rFonts w:ascii="Times New Roman" w:hAnsi="Times New Roman" w:cs="Times New Roman"/>
          <w:color w:val="000000"/>
          <w:sz w:val="24"/>
          <w:szCs w:val="24"/>
        </w:rPr>
        <w:t>, ex</w:t>
      </w:r>
      <w:r w:rsidR="00C7691C">
        <w:rPr>
          <w:rFonts w:ascii="Times New Roman" w:hAnsi="Times New Roman" w:cs="Times New Roman"/>
          <w:color w:val="000000"/>
          <w:sz w:val="24"/>
          <w:szCs w:val="24"/>
        </w:rPr>
        <w:t>treme information overload at discharge</w:t>
      </w:r>
      <w:r w:rsidR="00B4372F">
        <w:rPr>
          <w:rFonts w:ascii="Times New Roman" w:hAnsi="Times New Roman" w:cs="Times New Roman"/>
          <w:color w:val="000000"/>
          <w:sz w:val="24"/>
          <w:szCs w:val="24"/>
        </w:rPr>
        <w:t xml:space="preserve">, </w:t>
      </w:r>
      <w:r w:rsidR="00C7691C">
        <w:rPr>
          <w:rFonts w:ascii="Times New Roman" w:hAnsi="Times New Roman" w:cs="Times New Roman"/>
          <w:color w:val="000000"/>
          <w:sz w:val="24"/>
          <w:szCs w:val="24"/>
        </w:rPr>
        <w:t xml:space="preserve">physician use of medical jargon, bonding with empathetic nurses, poor treatment from non-communicative nurses, having to self-advocate </w:t>
      </w:r>
      <w:r w:rsidR="00B4372F">
        <w:rPr>
          <w:rFonts w:ascii="Times New Roman" w:hAnsi="Times New Roman" w:cs="Times New Roman"/>
          <w:color w:val="000000"/>
          <w:sz w:val="24"/>
          <w:szCs w:val="24"/>
        </w:rPr>
        <w:t>for</w:t>
      </w:r>
      <w:r w:rsidR="00C7691C">
        <w:rPr>
          <w:rFonts w:ascii="Times New Roman" w:hAnsi="Times New Roman" w:cs="Times New Roman"/>
          <w:color w:val="000000"/>
          <w:sz w:val="24"/>
          <w:szCs w:val="24"/>
        </w:rPr>
        <w:t xml:space="preserve"> lay term use</w:t>
      </w:r>
      <w:r w:rsidR="00B4372F">
        <w:rPr>
          <w:rFonts w:ascii="Times New Roman" w:hAnsi="Times New Roman" w:cs="Times New Roman"/>
          <w:color w:val="000000"/>
          <w:sz w:val="24"/>
          <w:szCs w:val="24"/>
        </w:rPr>
        <w:t xml:space="preserve"> and explanations of what was happening in the hospital, </w:t>
      </w:r>
      <w:r w:rsidR="00C7691C">
        <w:rPr>
          <w:rFonts w:ascii="Times New Roman" w:hAnsi="Times New Roman" w:cs="Times New Roman"/>
          <w:color w:val="000000"/>
          <w:sz w:val="24"/>
          <w:szCs w:val="24"/>
        </w:rPr>
        <w:t>fear of the unknown</w:t>
      </w:r>
      <w:r w:rsidR="0049209C">
        <w:rPr>
          <w:rFonts w:ascii="Times New Roman" w:hAnsi="Times New Roman" w:cs="Times New Roman"/>
          <w:color w:val="000000"/>
          <w:sz w:val="24"/>
          <w:szCs w:val="24"/>
        </w:rPr>
        <w:t xml:space="preserve">, </w:t>
      </w:r>
      <w:r w:rsidR="00C7691C">
        <w:rPr>
          <w:rFonts w:ascii="Times New Roman" w:hAnsi="Times New Roman" w:cs="Times New Roman"/>
          <w:color w:val="000000"/>
          <w:sz w:val="24"/>
          <w:szCs w:val="24"/>
        </w:rPr>
        <w:t>caring for such small infants, PTSD, parent</w:t>
      </w:r>
      <w:r w:rsidR="0049209C">
        <w:rPr>
          <w:rFonts w:ascii="Times New Roman" w:hAnsi="Times New Roman" w:cs="Times New Roman"/>
          <w:color w:val="000000"/>
          <w:sz w:val="24"/>
          <w:szCs w:val="24"/>
        </w:rPr>
        <w:t>-</w:t>
      </w:r>
      <w:r w:rsidR="00C7691C">
        <w:rPr>
          <w:rFonts w:ascii="Times New Roman" w:hAnsi="Times New Roman" w:cs="Times New Roman"/>
          <w:color w:val="000000"/>
          <w:sz w:val="24"/>
          <w:szCs w:val="24"/>
        </w:rPr>
        <w:t>shaming</w:t>
      </w:r>
      <w:r w:rsidR="0049209C">
        <w:rPr>
          <w:rFonts w:ascii="Times New Roman" w:hAnsi="Times New Roman" w:cs="Times New Roman"/>
          <w:color w:val="000000"/>
          <w:sz w:val="24"/>
          <w:szCs w:val="24"/>
        </w:rPr>
        <w:t>, being overwhelmed, exhausted, and feeling that family, friends, others d</w:t>
      </w:r>
      <w:r w:rsidR="00B4372F">
        <w:rPr>
          <w:rFonts w:ascii="Times New Roman" w:hAnsi="Times New Roman" w:cs="Times New Roman"/>
          <w:color w:val="000000"/>
          <w:sz w:val="24"/>
          <w:szCs w:val="24"/>
        </w:rPr>
        <w:t>id</w:t>
      </w:r>
      <w:r w:rsidR="0049209C">
        <w:rPr>
          <w:rFonts w:ascii="Times New Roman" w:hAnsi="Times New Roman" w:cs="Times New Roman"/>
          <w:color w:val="000000"/>
          <w:sz w:val="24"/>
          <w:szCs w:val="24"/>
        </w:rPr>
        <w:t xml:space="preserve"> not understand what it means to bring home and care for a NICU survivor.</w:t>
      </w:r>
      <w:r w:rsidR="00C7691C">
        <w:rPr>
          <w:rFonts w:ascii="Times New Roman" w:hAnsi="Times New Roman" w:cs="Times New Roman"/>
          <w:color w:val="000000"/>
          <w:sz w:val="24"/>
          <w:szCs w:val="24"/>
        </w:rPr>
        <w:t xml:space="preserve">  NICU parent survivor peer mentoring in-person and through social media </w:t>
      </w:r>
      <w:r w:rsidR="0049209C">
        <w:rPr>
          <w:rFonts w:ascii="Times New Roman" w:hAnsi="Times New Roman" w:cs="Times New Roman"/>
          <w:color w:val="000000"/>
          <w:sz w:val="24"/>
          <w:szCs w:val="24"/>
        </w:rPr>
        <w:t xml:space="preserve">were discussed as strategies to help mitigate transition and beyond.  </w:t>
      </w:r>
    </w:p>
    <w:p w14:paraId="2DFB45A1" w14:textId="77777777" w:rsidR="00EB7681" w:rsidRPr="005E2AF9" w:rsidRDefault="00EB7681" w:rsidP="005E2AF9">
      <w:pPr>
        <w:spacing w:after="0" w:line="240" w:lineRule="auto"/>
        <w:rPr>
          <w:rFonts w:ascii="Times New Roman" w:hAnsi="Times New Roman" w:cs="Times New Roman"/>
          <w:b/>
          <w:color w:val="000000"/>
          <w:sz w:val="24"/>
          <w:szCs w:val="24"/>
          <w:u w:val="single"/>
        </w:rPr>
      </w:pPr>
    </w:p>
    <w:p w14:paraId="1BAAF992" w14:textId="31CF1462" w:rsidR="00B4372F" w:rsidRPr="00237D81" w:rsidRDefault="00B4372F" w:rsidP="00B4372F">
      <w:pPr>
        <w:spacing w:after="0" w:line="240" w:lineRule="auto"/>
        <w:rPr>
          <w:rFonts w:ascii="Times New Roman" w:eastAsiaTheme="minorEastAsia" w:hAnsi="Times New Roman" w:cs="Times New Roman"/>
          <w:b/>
          <w:color w:val="000000" w:themeColor="text1"/>
          <w:kern w:val="24"/>
          <w:sz w:val="24"/>
          <w:szCs w:val="24"/>
        </w:rPr>
      </w:pPr>
      <w:r w:rsidRPr="00237D81">
        <w:rPr>
          <w:rFonts w:ascii="Times New Roman" w:hAnsi="Times New Roman" w:cs="Times New Roman"/>
          <w:b/>
          <w:color w:val="000000"/>
          <w:sz w:val="24"/>
          <w:szCs w:val="24"/>
        </w:rPr>
        <w:t xml:space="preserve">How to Move </w:t>
      </w:r>
      <w:r w:rsidR="00122DB4">
        <w:rPr>
          <w:rFonts w:ascii="Times New Roman" w:hAnsi="Times New Roman" w:cs="Times New Roman"/>
          <w:b/>
          <w:color w:val="000000"/>
          <w:sz w:val="24"/>
          <w:szCs w:val="24"/>
        </w:rPr>
        <w:t>o</w:t>
      </w:r>
      <w:r w:rsidRPr="00237D81">
        <w:rPr>
          <w:rFonts w:ascii="Times New Roman" w:hAnsi="Times New Roman" w:cs="Times New Roman"/>
          <w:b/>
          <w:color w:val="000000"/>
          <w:sz w:val="24"/>
          <w:szCs w:val="24"/>
        </w:rPr>
        <w:t>n as a Collaborative to Make Data Count Towards Changing Outcomes</w:t>
      </w:r>
    </w:p>
    <w:p w14:paraId="093525D7" w14:textId="77777777" w:rsidR="00B4372F" w:rsidRDefault="00B4372F" w:rsidP="00B4372F">
      <w:pPr>
        <w:spacing w:after="0" w:line="240" w:lineRule="auto"/>
        <w:rPr>
          <w:rFonts w:ascii="Times New Roman" w:hAnsi="Times New Roman" w:cs="Times New Roman"/>
          <w:b/>
          <w:color w:val="000000"/>
          <w:sz w:val="24"/>
          <w:szCs w:val="24"/>
          <w:u w:val="single"/>
        </w:rPr>
      </w:pPr>
    </w:p>
    <w:p w14:paraId="56F96DBD" w14:textId="77777777"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 Gong introduced Dr. David Lackey, Vice Chancellor for Health Affairs and Chief Medical Officer, The University of Texas System. Dr. </w:t>
      </w:r>
      <w:proofErr w:type="spellStart"/>
      <w:r>
        <w:rPr>
          <w:rFonts w:ascii="Times New Roman" w:hAnsi="Times New Roman" w:cs="Times New Roman"/>
          <w:color w:val="000000"/>
          <w:sz w:val="24"/>
          <w:szCs w:val="24"/>
        </w:rPr>
        <w:t>Lakey</w:t>
      </w:r>
      <w:proofErr w:type="spellEnd"/>
      <w:r>
        <w:rPr>
          <w:rFonts w:ascii="Times New Roman" w:hAnsi="Times New Roman" w:cs="Times New Roman"/>
          <w:color w:val="000000"/>
          <w:sz w:val="24"/>
          <w:szCs w:val="24"/>
        </w:rPr>
        <w:t xml:space="preserve"> was invited to speak, given his experience as former commissioner of the Texas Department of State Health Services and his current position overseeing multiple collaborative initiatives for the UT System. She noted that earlier in the morning, Dr. </w:t>
      </w:r>
      <w:proofErr w:type="spellStart"/>
      <w:r>
        <w:rPr>
          <w:rFonts w:ascii="Times New Roman" w:hAnsi="Times New Roman" w:cs="Times New Roman"/>
          <w:color w:val="000000"/>
          <w:sz w:val="24"/>
          <w:szCs w:val="24"/>
        </w:rPr>
        <w:t>Lakey</w:t>
      </w:r>
      <w:proofErr w:type="spellEnd"/>
      <w:r>
        <w:rPr>
          <w:rFonts w:ascii="Times New Roman" w:hAnsi="Times New Roman" w:cs="Times New Roman"/>
          <w:color w:val="000000"/>
          <w:sz w:val="24"/>
          <w:szCs w:val="24"/>
        </w:rPr>
        <w:t xml:space="preserve"> had presented Pediatric Grand Rounds on the topic, “Key Challenges and Opportunities to Improve the Health of All Texans.”   </w:t>
      </w:r>
    </w:p>
    <w:p w14:paraId="39F3D430" w14:textId="77777777" w:rsidR="00B4372F" w:rsidRDefault="00B4372F" w:rsidP="00B4372F">
      <w:pPr>
        <w:spacing w:after="0" w:line="240" w:lineRule="auto"/>
        <w:rPr>
          <w:rFonts w:ascii="Times New Roman" w:hAnsi="Times New Roman" w:cs="Times New Roman"/>
          <w:color w:val="000000"/>
          <w:sz w:val="24"/>
          <w:szCs w:val="24"/>
        </w:rPr>
      </w:pPr>
    </w:p>
    <w:p w14:paraId="5A1FF7D3" w14:textId="77777777" w:rsidR="00B4372F" w:rsidRPr="00742BA0"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 </w:t>
      </w:r>
      <w:proofErr w:type="spellStart"/>
      <w:r>
        <w:rPr>
          <w:rFonts w:ascii="Times New Roman" w:hAnsi="Times New Roman" w:cs="Times New Roman"/>
          <w:color w:val="000000"/>
          <w:sz w:val="24"/>
          <w:szCs w:val="24"/>
        </w:rPr>
        <w:t>Lakey</w:t>
      </w:r>
      <w:proofErr w:type="spellEnd"/>
      <w:r>
        <w:rPr>
          <w:rFonts w:ascii="Times New Roman" w:hAnsi="Times New Roman" w:cs="Times New Roman"/>
          <w:color w:val="000000"/>
          <w:sz w:val="24"/>
          <w:szCs w:val="24"/>
        </w:rPr>
        <w:t xml:space="preserve"> thanked Dr. Gong and the summit participants for inviting him to speak. Through his presentation (see NEON Summit V at </w:t>
      </w:r>
      <w:hyperlink r:id="rId8" w:history="1">
        <w:r w:rsidRPr="00DB50B7">
          <w:rPr>
            <w:rStyle w:val="Hyperlink"/>
            <w:rFonts w:ascii="Times New Roman" w:hAnsi="Times New Roman" w:cs="Times New Roman"/>
            <w:sz w:val="24"/>
            <w:szCs w:val="24"/>
          </w:rPr>
          <w:t>http://www.neonatal-net.org</w:t>
        </w:r>
      </w:hyperlink>
      <w:r>
        <w:rPr>
          <w:rFonts w:ascii="Times New Roman" w:hAnsi="Times New Roman" w:cs="Times New Roman"/>
          <w:color w:val="000000"/>
          <w:sz w:val="24"/>
          <w:szCs w:val="24"/>
        </w:rPr>
        <w:t>), he provided insights on ways to advance from being a network to a collaborative.  He defined collaboration, reviewed  phases of collaborative</w:t>
      </w:r>
      <w:r w:rsidR="001B080B">
        <w:rPr>
          <w:rFonts w:ascii="Times New Roman" w:hAnsi="Times New Roman" w:cs="Times New Roman"/>
          <w:color w:val="000000"/>
          <w:sz w:val="24"/>
          <w:szCs w:val="24"/>
        </w:rPr>
        <w:t xml:space="preserve"> development</w:t>
      </w:r>
      <w:r>
        <w:rPr>
          <w:rFonts w:ascii="Times New Roman" w:hAnsi="Times New Roman" w:cs="Times New Roman"/>
          <w:color w:val="000000"/>
          <w:sz w:val="24"/>
          <w:szCs w:val="24"/>
        </w:rPr>
        <w:t xml:space="preserve">, and described current collaboratives of the UT System and its partners: </w:t>
      </w:r>
      <w:r w:rsidR="001B080B">
        <w:rPr>
          <w:rFonts w:ascii="Times New Roman" w:hAnsi="Times New Roman" w:cs="Times New Roman"/>
          <w:color w:val="000000"/>
          <w:sz w:val="24"/>
          <w:szCs w:val="24"/>
        </w:rPr>
        <w:t>UT Collaborative for Population Health Innovation and Improvement,</w:t>
      </w:r>
      <w:r>
        <w:rPr>
          <w:rFonts w:ascii="Times New Roman" w:hAnsi="Times New Roman" w:cs="Times New Roman"/>
          <w:color w:val="000000"/>
          <w:sz w:val="24"/>
          <w:szCs w:val="24"/>
        </w:rPr>
        <w:t xml:space="preserve">  </w:t>
      </w:r>
      <w:r w:rsidR="001B080B">
        <w:rPr>
          <w:rFonts w:ascii="Times New Roman" w:hAnsi="Times New Roman" w:cs="Times New Roman"/>
          <w:color w:val="000000"/>
          <w:sz w:val="24"/>
          <w:szCs w:val="24"/>
        </w:rPr>
        <w:t xml:space="preserve">Texas Health Improvement Network, Texas Mental Health Care Consortium, Eliminate Tobacco Use, and the Texas Collaborative for Healthy Mothers and Babies.  Dr. </w:t>
      </w:r>
      <w:proofErr w:type="spellStart"/>
      <w:r w:rsidR="001B080B">
        <w:rPr>
          <w:rFonts w:ascii="Times New Roman" w:hAnsi="Times New Roman" w:cs="Times New Roman"/>
          <w:color w:val="000000"/>
          <w:sz w:val="24"/>
          <w:szCs w:val="24"/>
        </w:rPr>
        <w:t>Lakey</w:t>
      </w:r>
      <w:proofErr w:type="spellEnd"/>
      <w:r w:rsidR="001B080B">
        <w:rPr>
          <w:rFonts w:ascii="Times New Roman" w:hAnsi="Times New Roman" w:cs="Times New Roman"/>
          <w:color w:val="000000"/>
          <w:sz w:val="24"/>
          <w:szCs w:val="24"/>
        </w:rPr>
        <w:t xml:space="preserve"> reviewed use of strategic maps and keys to multi-institutional quality improvement. His guidance for starting a collaborative included good leadership, health data, economic/ROI data, and stories. Having resource</w:t>
      </w:r>
      <w:r w:rsidR="00CA4EEF">
        <w:rPr>
          <w:rFonts w:ascii="Times New Roman" w:hAnsi="Times New Roman" w:cs="Times New Roman"/>
          <w:color w:val="000000"/>
          <w:sz w:val="24"/>
          <w:szCs w:val="24"/>
        </w:rPr>
        <w:t>s</w:t>
      </w:r>
      <w:r w:rsidR="001B080B">
        <w:rPr>
          <w:rFonts w:ascii="Times New Roman" w:hAnsi="Times New Roman" w:cs="Times New Roman"/>
          <w:color w:val="000000"/>
          <w:sz w:val="24"/>
          <w:szCs w:val="24"/>
        </w:rPr>
        <w:t xml:space="preserve"> for dedicated staff to organize and run professional meetings and an authority to direct the collaborative (e.g. state legislature, president of an institution) are also essential to success.</w:t>
      </w:r>
      <w:r>
        <w:rPr>
          <w:rFonts w:ascii="Times New Roman" w:hAnsi="Times New Roman" w:cs="Times New Roman"/>
          <w:color w:val="000000"/>
          <w:sz w:val="24"/>
          <w:szCs w:val="24"/>
        </w:rPr>
        <w:t xml:space="preserve">   </w:t>
      </w:r>
    </w:p>
    <w:p w14:paraId="177330F2" w14:textId="77777777" w:rsidR="00CA4EEF" w:rsidRDefault="00CA4EEF" w:rsidP="00B4372F">
      <w:pPr>
        <w:spacing w:after="0" w:line="240" w:lineRule="auto"/>
        <w:rPr>
          <w:rFonts w:ascii="Times New Roman" w:hAnsi="Times New Roman" w:cs="Times New Roman"/>
          <w:b/>
          <w:color w:val="000000"/>
          <w:sz w:val="24"/>
          <w:szCs w:val="24"/>
        </w:rPr>
      </w:pPr>
    </w:p>
    <w:p w14:paraId="39297ED8" w14:textId="77777777" w:rsidR="00B4372F" w:rsidRDefault="001B080B" w:rsidP="00B4372F">
      <w:pPr>
        <w:spacing w:after="0" w:line="240" w:lineRule="auto"/>
        <w:rPr>
          <w:rFonts w:ascii="Times New Roman" w:hAnsi="Times New Roman" w:cs="Times New Roman"/>
          <w:b/>
          <w:color w:val="000000"/>
          <w:sz w:val="24"/>
          <w:szCs w:val="24"/>
        </w:rPr>
      </w:pPr>
      <w:r w:rsidRPr="00CA4EEF">
        <w:rPr>
          <w:rFonts w:ascii="Times New Roman" w:hAnsi="Times New Roman" w:cs="Times New Roman"/>
          <w:b/>
          <w:color w:val="000000"/>
          <w:sz w:val="24"/>
          <w:szCs w:val="24"/>
        </w:rPr>
        <w:t>San Antonio Experience and Introduction</w:t>
      </w:r>
    </w:p>
    <w:p w14:paraId="07F3F086" w14:textId="77777777" w:rsidR="00CA4EEF" w:rsidRDefault="00CA4EEF" w:rsidP="00B4372F">
      <w:pPr>
        <w:spacing w:after="0" w:line="240" w:lineRule="auto"/>
        <w:rPr>
          <w:rFonts w:ascii="Times New Roman" w:hAnsi="Times New Roman" w:cs="Times New Roman"/>
          <w:b/>
          <w:color w:val="000000"/>
          <w:sz w:val="24"/>
          <w:szCs w:val="24"/>
        </w:rPr>
      </w:pPr>
    </w:p>
    <w:p w14:paraId="345F062B" w14:textId="77777777" w:rsidR="00432B6D" w:rsidRDefault="00CA4EEF" w:rsidP="00CA4EEF">
      <w:pPr>
        <w:spacing w:after="0" w:line="240" w:lineRule="auto"/>
        <w:rPr>
          <w:rFonts w:ascii="Times New Roman" w:eastAsiaTheme="minorEastAsia" w:hAnsi="Times New Roman" w:cs="Times New Roman"/>
          <w:color w:val="000000" w:themeColor="text1"/>
          <w:kern w:val="24"/>
          <w:sz w:val="24"/>
          <w:szCs w:val="24"/>
        </w:rPr>
      </w:pPr>
      <w:r>
        <w:rPr>
          <w:rFonts w:ascii="Times New Roman" w:hAnsi="Times New Roman" w:cs="Times New Roman"/>
          <w:color w:val="000000"/>
          <w:sz w:val="24"/>
          <w:szCs w:val="24"/>
        </w:rPr>
        <w:t xml:space="preserve">Dr. Gong and Dr. </w:t>
      </w:r>
      <w:proofErr w:type="spellStart"/>
      <w:r>
        <w:rPr>
          <w:rFonts w:ascii="Times New Roman" w:hAnsi="Times New Roman" w:cs="Times New Roman"/>
          <w:color w:val="000000"/>
          <w:sz w:val="24"/>
          <w:szCs w:val="24"/>
        </w:rPr>
        <w:t>Aune</w:t>
      </w:r>
      <w:proofErr w:type="spellEnd"/>
      <w:r>
        <w:rPr>
          <w:rFonts w:ascii="Times New Roman" w:hAnsi="Times New Roman" w:cs="Times New Roman"/>
          <w:color w:val="000000"/>
          <w:sz w:val="24"/>
          <w:szCs w:val="24"/>
        </w:rPr>
        <w:t xml:space="preserve"> gave a brief report on data collected in San Antonio on infants born between January 1-June 30, 2018, who were </w:t>
      </w:r>
      <w:r w:rsidRPr="00CA4EEF">
        <w:rPr>
          <w:rFonts w:ascii="Times New Roman" w:hAnsi="Times New Roman" w:cs="Times New Roman"/>
          <w:color w:val="000000"/>
          <w:sz w:val="24"/>
          <w:szCs w:val="24"/>
        </w:rPr>
        <w:t xml:space="preserve">either </w:t>
      </w:r>
      <w:r w:rsidRPr="00CA4EEF">
        <w:rPr>
          <w:rFonts w:ascii="Times New Roman" w:eastAsiaTheme="minorEastAsia" w:hAnsi="Times New Roman" w:cs="Times New Roman"/>
          <w:color w:val="000000" w:themeColor="text1"/>
          <w:kern w:val="24"/>
          <w:sz w:val="24"/>
          <w:szCs w:val="24"/>
          <w:u w:val="single"/>
        </w:rPr>
        <w:t>&lt;</w:t>
      </w:r>
      <w:r w:rsidRPr="00CA4EEF">
        <w:rPr>
          <w:rFonts w:ascii="Times New Roman" w:eastAsiaTheme="minorEastAsia" w:hAnsi="Times New Roman" w:cs="Times New Roman"/>
          <w:color w:val="000000" w:themeColor="text1"/>
          <w:kern w:val="24"/>
          <w:sz w:val="24"/>
          <w:szCs w:val="24"/>
        </w:rPr>
        <w:t xml:space="preserve"> 1000 g or had Grade III, IV IVH</w:t>
      </w:r>
      <w:r>
        <w:rPr>
          <w:rFonts w:ascii="Times New Roman" w:eastAsiaTheme="minorEastAsia" w:hAnsi="Times New Roman" w:cs="Times New Roman"/>
          <w:color w:val="000000" w:themeColor="text1"/>
          <w:kern w:val="24"/>
          <w:sz w:val="24"/>
          <w:szCs w:val="24"/>
        </w:rPr>
        <w:t xml:space="preserve"> who received follow-up care through their programs, numbers referred to ECI at discharge, and numbers receiving therapy. </w:t>
      </w:r>
      <w:r w:rsidR="00432B6D">
        <w:rPr>
          <w:rFonts w:ascii="Times New Roman" w:eastAsiaTheme="minorEastAsia" w:hAnsi="Times New Roman" w:cs="Times New Roman"/>
          <w:color w:val="000000" w:themeColor="text1"/>
          <w:kern w:val="24"/>
          <w:sz w:val="24"/>
          <w:szCs w:val="24"/>
        </w:rPr>
        <w:t xml:space="preserve"> This information was shared with NEON members to help frame and inform discussion about services for NICU survivors.</w:t>
      </w:r>
    </w:p>
    <w:p w14:paraId="3C7C7005" w14:textId="77777777" w:rsidR="00432B6D" w:rsidRDefault="00432B6D" w:rsidP="00CA4EEF">
      <w:pPr>
        <w:spacing w:after="0" w:line="240" w:lineRule="auto"/>
        <w:rPr>
          <w:rFonts w:ascii="Times New Roman" w:eastAsiaTheme="minorEastAsia" w:hAnsi="Times New Roman" w:cs="Times New Roman"/>
          <w:color w:val="000000" w:themeColor="text1"/>
          <w:kern w:val="24"/>
          <w:sz w:val="24"/>
          <w:szCs w:val="24"/>
        </w:rPr>
      </w:pPr>
    </w:p>
    <w:p w14:paraId="0CE245D6" w14:textId="77777777" w:rsidR="00CA4EEF" w:rsidRPr="00CA4EEF" w:rsidRDefault="00432B6D" w:rsidP="00CA4EEF">
      <w:pPr>
        <w:spacing w:after="0" w:line="240" w:lineRule="auto"/>
        <w:rPr>
          <w:rFonts w:ascii="Times New Roman" w:eastAsia="Times New Roman" w:hAnsi="Times New Roman" w:cs="Times New Roman"/>
          <w:b/>
          <w:sz w:val="24"/>
          <w:szCs w:val="24"/>
        </w:rPr>
      </w:pPr>
      <w:r w:rsidRPr="00432B6D">
        <w:rPr>
          <w:rFonts w:ascii="Times New Roman" w:eastAsiaTheme="minorEastAsia" w:hAnsi="Times New Roman" w:cs="Times New Roman"/>
          <w:b/>
          <w:color w:val="000000" w:themeColor="text1"/>
          <w:kern w:val="24"/>
          <w:sz w:val="24"/>
          <w:szCs w:val="24"/>
        </w:rPr>
        <w:t xml:space="preserve">What is the Most Efficient Way to Get Services with ECI for At-risk Neonates and Children? What is the Process? </w:t>
      </w:r>
    </w:p>
    <w:p w14:paraId="5F9DEA4C" w14:textId="77777777" w:rsidR="00643A79" w:rsidRDefault="00643A79" w:rsidP="00B4372F">
      <w:pPr>
        <w:spacing w:after="0" w:line="240" w:lineRule="auto"/>
        <w:rPr>
          <w:rFonts w:ascii="Times New Roman" w:hAnsi="Times New Roman" w:cs="Times New Roman"/>
          <w:color w:val="000000"/>
          <w:sz w:val="24"/>
          <w:szCs w:val="24"/>
        </w:rPr>
      </w:pPr>
    </w:p>
    <w:p w14:paraId="4832515B" w14:textId="77777777" w:rsidR="00CA4EEF" w:rsidRDefault="00432B6D"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 Gong introduced Carol Baisden, OTR, Quality Assurance Therapist and Consultant, Early Childhood Intervention, </w:t>
      </w:r>
      <w:r w:rsidR="00643A79">
        <w:rPr>
          <w:rFonts w:ascii="Times New Roman" w:hAnsi="Times New Roman" w:cs="Times New Roman"/>
          <w:color w:val="000000"/>
          <w:sz w:val="24"/>
          <w:szCs w:val="24"/>
        </w:rPr>
        <w:t>Health, Developmental, and Independence Services, Texas DHHS.</w:t>
      </w:r>
    </w:p>
    <w:p w14:paraId="4D67F18A" w14:textId="77777777" w:rsidR="007B4FA5" w:rsidRDefault="00174D7B"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 Gong thanked Ms. Baisden for her willingness to present and encouraged collegial discussion.  </w:t>
      </w:r>
      <w:r w:rsidR="00643A79">
        <w:rPr>
          <w:rFonts w:ascii="Times New Roman" w:hAnsi="Times New Roman" w:cs="Times New Roman"/>
          <w:color w:val="000000"/>
          <w:sz w:val="24"/>
          <w:szCs w:val="24"/>
        </w:rPr>
        <w:t xml:space="preserve">Ms. Baisden presented information on Texas ECI eligibility (see NEON Summit V at </w:t>
      </w:r>
      <w:hyperlink r:id="rId9" w:history="1">
        <w:r w:rsidR="00643A79" w:rsidRPr="00DB50B7">
          <w:rPr>
            <w:rStyle w:val="Hyperlink"/>
            <w:rFonts w:ascii="Times New Roman" w:hAnsi="Times New Roman" w:cs="Times New Roman"/>
            <w:sz w:val="24"/>
            <w:szCs w:val="24"/>
          </w:rPr>
          <w:t>http://www.neonatal-net.org</w:t>
        </w:r>
      </w:hyperlink>
      <w:r w:rsidR="00643A79">
        <w:rPr>
          <w:rFonts w:ascii="Times New Roman" w:hAnsi="Times New Roman" w:cs="Times New Roman"/>
          <w:color w:val="000000"/>
          <w:sz w:val="24"/>
          <w:szCs w:val="24"/>
        </w:rPr>
        <w:t xml:space="preserve">) and answered numerous questions to help clarify </w:t>
      </w:r>
      <w:r w:rsidR="001A12F5">
        <w:rPr>
          <w:rFonts w:ascii="Times New Roman" w:hAnsi="Times New Roman" w:cs="Times New Roman"/>
          <w:color w:val="000000"/>
          <w:sz w:val="24"/>
          <w:szCs w:val="24"/>
        </w:rPr>
        <w:t xml:space="preserve">eligibility requirements, including the rule change from the 2012 legislative session whereby at-risk and atypical are no longer acceptable and there must be an identified need. Ms. Baisden noted that the federal government allows states to set their own eligibility requirements.   </w:t>
      </w:r>
    </w:p>
    <w:p w14:paraId="27AA2109" w14:textId="77777777" w:rsidR="007B4FA5" w:rsidRDefault="007B4FA5" w:rsidP="00B4372F">
      <w:pPr>
        <w:spacing w:after="0" w:line="240" w:lineRule="auto"/>
        <w:rPr>
          <w:rFonts w:ascii="Times New Roman" w:hAnsi="Times New Roman" w:cs="Times New Roman"/>
          <w:color w:val="000000"/>
          <w:sz w:val="24"/>
          <w:szCs w:val="24"/>
        </w:rPr>
      </w:pPr>
    </w:p>
    <w:p w14:paraId="051B9D1D" w14:textId="35DEAD71" w:rsidR="00643A79" w:rsidRDefault="001A12F5" w:rsidP="003D6E0E">
      <w:pPr>
        <w:pStyle w:val="CommentText"/>
        <w:rPr>
          <w:rFonts w:ascii="Times New Roman" w:hAnsi="Times New Roman" w:cs="Times New Roman"/>
          <w:color w:val="000000"/>
          <w:sz w:val="24"/>
          <w:szCs w:val="24"/>
        </w:rPr>
      </w:pPr>
      <w:r>
        <w:rPr>
          <w:rFonts w:ascii="Times New Roman" w:hAnsi="Times New Roman" w:cs="Times New Roman"/>
          <w:color w:val="000000"/>
          <w:sz w:val="24"/>
          <w:szCs w:val="24"/>
        </w:rPr>
        <w:t>NEON members provided a number of suggestions for improving access to services such as asking for a retest i</w:t>
      </w:r>
      <w:r w:rsidR="007B4FA5">
        <w:rPr>
          <w:rFonts w:ascii="Times New Roman" w:hAnsi="Times New Roman" w:cs="Times New Roman"/>
          <w:color w:val="000000"/>
          <w:sz w:val="24"/>
          <w:szCs w:val="24"/>
        </w:rPr>
        <w:t>f</w:t>
      </w:r>
      <w:r>
        <w:rPr>
          <w:rFonts w:ascii="Times New Roman" w:hAnsi="Times New Roman" w:cs="Times New Roman"/>
          <w:color w:val="000000"/>
          <w:sz w:val="24"/>
          <w:szCs w:val="24"/>
        </w:rPr>
        <w:t xml:space="preserve"> the </w:t>
      </w:r>
      <w:proofErr w:type="spellStart"/>
      <w:r w:rsidR="003D6E0E" w:rsidRPr="003D6E0E">
        <w:rPr>
          <w:rFonts w:ascii="Times New Roman" w:hAnsi="Times New Roman" w:cs="Times New Roman"/>
          <w:sz w:val="24"/>
          <w:szCs w:val="24"/>
        </w:rPr>
        <w:t>Battelee</w:t>
      </w:r>
      <w:proofErr w:type="spellEnd"/>
      <w:r w:rsidR="003D6E0E" w:rsidRPr="003D6E0E">
        <w:rPr>
          <w:rFonts w:ascii="Times New Roman" w:hAnsi="Times New Roman" w:cs="Times New Roman"/>
          <w:sz w:val="24"/>
          <w:szCs w:val="24"/>
        </w:rPr>
        <w:t xml:space="preserve"> </w:t>
      </w:r>
      <w:r w:rsidR="003D6E0E">
        <w:rPr>
          <w:rFonts w:ascii="Times New Roman" w:hAnsi="Times New Roman" w:cs="Times New Roman"/>
          <w:sz w:val="24"/>
          <w:szCs w:val="24"/>
        </w:rPr>
        <w:t>D</w:t>
      </w:r>
      <w:r w:rsidR="003D6E0E" w:rsidRPr="003D6E0E">
        <w:rPr>
          <w:rFonts w:ascii="Times New Roman" w:hAnsi="Times New Roman" w:cs="Times New Roman"/>
          <w:sz w:val="24"/>
          <w:szCs w:val="24"/>
        </w:rPr>
        <w:t xml:space="preserve">evelopmental </w:t>
      </w:r>
      <w:proofErr w:type="spellStart"/>
      <w:r w:rsidR="003D6E0E" w:rsidRPr="003D6E0E">
        <w:rPr>
          <w:rFonts w:ascii="Times New Roman" w:hAnsi="Times New Roman" w:cs="Times New Roman"/>
          <w:sz w:val="24"/>
          <w:szCs w:val="24"/>
        </w:rPr>
        <w:t>Inventory</w:t>
      </w:r>
      <w:r w:rsidR="003D6E0E" w:rsidRPr="003D6E0E">
        <w:rPr>
          <w:rFonts w:ascii="Times New Roman" w:hAnsi="Times New Roman" w:cs="Times New Roman"/>
          <w:sz w:val="24"/>
          <w:szCs w:val="24"/>
          <w:vertAlign w:val="superscript"/>
        </w:rPr>
        <w:t>TM</w:t>
      </w:r>
      <w:proofErr w:type="spellEnd"/>
      <w:r w:rsidR="003D6E0E">
        <w:rPr>
          <w:rFonts w:ascii="Times New Roman" w:hAnsi="Times New Roman" w:cs="Times New Roman"/>
          <w:sz w:val="24"/>
          <w:szCs w:val="24"/>
          <w:vertAlign w:val="superscript"/>
        </w:rPr>
        <w:t xml:space="preserve"> </w:t>
      </w:r>
      <w:r>
        <w:rPr>
          <w:rFonts w:ascii="Times New Roman" w:hAnsi="Times New Roman" w:cs="Times New Roman"/>
          <w:color w:val="000000"/>
          <w:sz w:val="24"/>
          <w:szCs w:val="24"/>
        </w:rPr>
        <w:t xml:space="preserve"> does not show need</w:t>
      </w:r>
      <w:r w:rsidR="007B4FA5">
        <w:rPr>
          <w:rFonts w:ascii="Times New Roman" w:hAnsi="Times New Roman" w:cs="Times New Roman"/>
          <w:color w:val="000000"/>
          <w:sz w:val="24"/>
          <w:szCs w:val="24"/>
        </w:rPr>
        <w:t xml:space="preserve"> when there are other indicators of need</w:t>
      </w:r>
      <w:r>
        <w:rPr>
          <w:rFonts w:ascii="Times New Roman" w:hAnsi="Times New Roman" w:cs="Times New Roman"/>
          <w:color w:val="000000"/>
          <w:sz w:val="24"/>
          <w:szCs w:val="24"/>
        </w:rPr>
        <w:t xml:space="preserve">.  Ms. Baisden </w:t>
      </w:r>
      <w:r w:rsidR="00174D7B">
        <w:rPr>
          <w:rFonts w:ascii="Times New Roman" w:hAnsi="Times New Roman" w:cs="Times New Roman"/>
          <w:color w:val="000000"/>
          <w:sz w:val="24"/>
          <w:szCs w:val="24"/>
        </w:rPr>
        <w:t xml:space="preserve">explained she had ECI staff at the meeting taking notes in order to take back all of the suggestions to ECI leadership. She reviewed the ECI website and how to search for automatic qualifiers and other resources, as well as how to file a complaint.  To access ECI data requires an </w:t>
      </w:r>
      <w:r w:rsidR="007B4FA5">
        <w:rPr>
          <w:rFonts w:ascii="Times New Roman" w:hAnsi="Times New Roman" w:cs="Times New Roman"/>
          <w:color w:val="000000"/>
          <w:sz w:val="24"/>
          <w:szCs w:val="24"/>
        </w:rPr>
        <w:t>o</w:t>
      </w:r>
      <w:r w:rsidR="00174D7B">
        <w:rPr>
          <w:rFonts w:ascii="Times New Roman" w:hAnsi="Times New Roman" w:cs="Times New Roman"/>
          <w:color w:val="000000"/>
          <w:sz w:val="24"/>
          <w:szCs w:val="24"/>
        </w:rPr>
        <w:t xml:space="preserve">pen </w:t>
      </w:r>
      <w:r w:rsidR="007B4FA5">
        <w:rPr>
          <w:rFonts w:ascii="Times New Roman" w:hAnsi="Times New Roman" w:cs="Times New Roman"/>
          <w:color w:val="000000"/>
          <w:sz w:val="24"/>
          <w:szCs w:val="24"/>
        </w:rPr>
        <w:t>r</w:t>
      </w:r>
      <w:r w:rsidR="00174D7B">
        <w:rPr>
          <w:rFonts w:ascii="Times New Roman" w:hAnsi="Times New Roman" w:cs="Times New Roman"/>
          <w:color w:val="000000"/>
          <w:sz w:val="24"/>
          <w:szCs w:val="24"/>
        </w:rPr>
        <w:t>ecords request. Th</w:t>
      </w:r>
      <w:r w:rsidR="00583954">
        <w:rPr>
          <w:rFonts w:ascii="Times New Roman" w:hAnsi="Times New Roman" w:cs="Times New Roman"/>
          <w:color w:val="000000"/>
          <w:sz w:val="24"/>
          <w:szCs w:val="24"/>
        </w:rPr>
        <w:t>e group</w:t>
      </w:r>
      <w:r w:rsidR="00174D7B">
        <w:rPr>
          <w:rFonts w:ascii="Times New Roman" w:hAnsi="Times New Roman" w:cs="Times New Roman"/>
          <w:color w:val="000000"/>
          <w:sz w:val="24"/>
          <w:szCs w:val="24"/>
        </w:rPr>
        <w:t xml:space="preserve"> discuss</w:t>
      </w:r>
      <w:r w:rsidR="00583954">
        <w:rPr>
          <w:rFonts w:ascii="Times New Roman" w:hAnsi="Times New Roman" w:cs="Times New Roman"/>
          <w:color w:val="000000"/>
          <w:sz w:val="24"/>
          <w:szCs w:val="24"/>
        </w:rPr>
        <w:t>ed</w:t>
      </w:r>
      <w:r w:rsidR="00174D7B">
        <w:rPr>
          <w:rFonts w:ascii="Times New Roman" w:hAnsi="Times New Roman" w:cs="Times New Roman"/>
          <w:color w:val="000000"/>
          <w:sz w:val="24"/>
          <w:szCs w:val="24"/>
        </w:rPr>
        <w:t xml:space="preserve"> discrepancies between developmental follow-up program practices and ECI program practices. Ms. Baisden commented that the state does not dictate amount, frequency, duration of services</w:t>
      </w:r>
      <w:r w:rsidR="007B4FA5">
        <w:rPr>
          <w:rFonts w:ascii="Times New Roman" w:hAnsi="Times New Roman" w:cs="Times New Roman"/>
          <w:color w:val="000000"/>
          <w:sz w:val="24"/>
          <w:szCs w:val="24"/>
        </w:rPr>
        <w:t>, etc.</w:t>
      </w:r>
      <w:r w:rsidR="00174D7B">
        <w:rPr>
          <w:rFonts w:ascii="Times New Roman" w:hAnsi="Times New Roman" w:cs="Times New Roman"/>
          <w:color w:val="000000"/>
          <w:sz w:val="24"/>
          <w:szCs w:val="24"/>
        </w:rPr>
        <w:t xml:space="preserve"> but leaves</w:t>
      </w:r>
      <w:r w:rsidR="007B4FA5">
        <w:rPr>
          <w:rFonts w:ascii="Times New Roman" w:hAnsi="Times New Roman" w:cs="Times New Roman"/>
          <w:color w:val="000000"/>
          <w:sz w:val="24"/>
          <w:szCs w:val="24"/>
        </w:rPr>
        <w:t xml:space="preserve"> these matters</w:t>
      </w:r>
      <w:r w:rsidR="00174D7B">
        <w:rPr>
          <w:rFonts w:ascii="Times New Roman" w:hAnsi="Times New Roman" w:cs="Times New Roman"/>
          <w:color w:val="000000"/>
          <w:sz w:val="24"/>
          <w:szCs w:val="24"/>
        </w:rPr>
        <w:t xml:space="preserve"> to the professionals, e.g. PT, OT.  </w:t>
      </w:r>
      <w:r w:rsidR="00583954">
        <w:rPr>
          <w:rFonts w:ascii="Times New Roman" w:hAnsi="Times New Roman" w:cs="Times New Roman"/>
          <w:color w:val="000000"/>
          <w:sz w:val="24"/>
          <w:szCs w:val="24"/>
        </w:rPr>
        <w:t>There is m</w:t>
      </w:r>
      <w:r w:rsidR="00174D7B">
        <w:rPr>
          <w:rFonts w:ascii="Times New Roman" w:hAnsi="Times New Roman" w:cs="Times New Roman"/>
          <w:color w:val="000000"/>
          <w:sz w:val="24"/>
          <w:szCs w:val="24"/>
        </w:rPr>
        <w:t xml:space="preserve">isinformation in the field about having to choose between </w:t>
      </w:r>
      <w:r w:rsidR="00BB4FD1">
        <w:rPr>
          <w:rFonts w:ascii="Times New Roman" w:hAnsi="Times New Roman" w:cs="Times New Roman"/>
          <w:color w:val="000000"/>
          <w:sz w:val="24"/>
          <w:szCs w:val="24"/>
        </w:rPr>
        <w:t>h</w:t>
      </w:r>
      <w:r w:rsidR="00174D7B">
        <w:rPr>
          <w:rFonts w:ascii="Times New Roman" w:hAnsi="Times New Roman" w:cs="Times New Roman"/>
          <w:color w:val="000000"/>
          <w:sz w:val="24"/>
          <w:szCs w:val="24"/>
        </w:rPr>
        <w:t xml:space="preserve">ome </w:t>
      </w:r>
      <w:r w:rsidR="00BB4FD1">
        <w:rPr>
          <w:rFonts w:ascii="Times New Roman" w:hAnsi="Times New Roman" w:cs="Times New Roman"/>
          <w:color w:val="000000"/>
          <w:sz w:val="24"/>
          <w:szCs w:val="24"/>
        </w:rPr>
        <w:t>h</w:t>
      </w:r>
      <w:r w:rsidR="00174D7B">
        <w:rPr>
          <w:rFonts w:ascii="Times New Roman" w:hAnsi="Times New Roman" w:cs="Times New Roman"/>
          <w:color w:val="000000"/>
          <w:sz w:val="24"/>
          <w:szCs w:val="24"/>
        </w:rPr>
        <w:t xml:space="preserve">ealth or ECI. </w:t>
      </w:r>
      <w:r w:rsidR="007B4FA5">
        <w:rPr>
          <w:rFonts w:ascii="Times New Roman" w:hAnsi="Times New Roman" w:cs="Times New Roman"/>
          <w:color w:val="000000"/>
          <w:sz w:val="24"/>
          <w:szCs w:val="24"/>
        </w:rPr>
        <w:t xml:space="preserve">A new Medicaid rule for STAR children states that families cannot have home health until they are referred for ECI evaluation. </w:t>
      </w:r>
      <w:r w:rsidR="00583954">
        <w:rPr>
          <w:rFonts w:ascii="Times New Roman" w:hAnsi="Times New Roman" w:cs="Times New Roman"/>
          <w:color w:val="000000"/>
          <w:sz w:val="24"/>
          <w:szCs w:val="24"/>
        </w:rPr>
        <w:t xml:space="preserve">NEON members </w:t>
      </w:r>
      <w:r w:rsidR="007B4FA5">
        <w:rPr>
          <w:rFonts w:ascii="Times New Roman" w:hAnsi="Times New Roman" w:cs="Times New Roman"/>
          <w:color w:val="000000"/>
          <w:sz w:val="24"/>
          <w:szCs w:val="24"/>
        </w:rPr>
        <w:t>report</w:t>
      </w:r>
      <w:r w:rsidR="00583954">
        <w:rPr>
          <w:rFonts w:ascii="Times New Roman" w:hAnsi="Times New Roman" w:cs="Times New Roman"/>
          <w:color w:val="000000"/>
          <w:sz w:val="24"/>
          <w:szCs w:val="24"/>
        </w:rPr>
        <w:t>ed about</w:t>
      </w:r>
      <w:r w:rsidR="007B4FA5">
        <w:rPr>
          <w:rFonts w:ascii="Times New Roman" w:hAnsi="Times New Roman" w:cs="Times New Roman"/>
          <w:color w:val="000000"/>
          <w:sz w:val="24"/>
          <w:szCs w:val="24"/>
        </w:rPr>
        <w:t xml:space="preserve"> families being billed by ECI who are on Medicaid</w:t>
      </w:r>
      <w:r w:rsidR="00583954">
        <w:rPr>
          <w:rFonts w:ascii="Times New Roman" w:hAnsi="Times New Roman" w:cs="Times New Roman"/>
          <w:color w:val="000000"/>
          <w:sz w:val="24"/>
          <w:szCs w:val="24"/>
        </w:rPr>
        <w:t xml:space="preserve">, </w:t>
      </w:r>
      <w:r w:rsidR="007B4FA5">
        <w:rPr>
          <w:rFonts w:ascii="Times New Roman" w:hAnsi="Times New Roman" w:cs="Times New Roman"/>
          <w:color w:val="000000"/>
          <w:sz w:val="24"/>
          <w:szCs w:val="24"/>
        </w:rPr>
        <w:t>cost-sharing</w:t>
      </w:r>
      <w:r w:rsidR="00583954">
        <w:rPr>
          <w:rFonts w:ascii="Times New Roman" w:hAnsi="Times New Roman" w:cs="Times New Roman"/>
          <w:color w:val="000000"/>
          <w:sz w:val="24"/>
          <w:szCs w:val="24"/>
        </w:rPr>
        <w:t>, and numerous other concerns</w:t>
      </w:r>
      <w:r w:rsidR="007B4FA5">
        <w:rPr>
          <w:rFonts w:ascii="Times New Roman" w:hAnsi="Times New Roman" w:cs="Times New Roman"/>
          <w:color w:val="000000"/>
          <w:sz w:val="24"/>
          <w:szCs w:val="24"/>
        </w:rPr>
        <w:t xml:space="preserve">. </w:t>
      </w:r>
      <w:r w:rsidR="003D6E0E">
        <w:rPr>
          <w:rFonts w:ascii="Times New Roman" w:hAnsi="Times New Roman" w:cs="Times New Roman"/>
          <w:color w:val="000000"/>
          <w:sz w:val="24"/>
          <w:szCs w:val="24"/>
        </w:rPr>
        <w:t xml:space="preserve"> </w:t>
      </w:r>
      <w:bookmarkStart w:id="0" w:name="_GoBack"/>
      <w:bookmarkEnd w:id="0"/>
      <w:r w:rsidR="00583954">
        <w:rPr>
          <w:rFonts w:ascii="Times New Roman" w:hAnsi="Times New Roman" w:cs="Times New Roman"/>
          <w:color w:val="000000"/>
          <w:sz w:val="24"/>
          <w:szCs w:val="24"/>
        </w:rPr>
        <w:t xml:space="preserve">Ms. Baisden </w:t>
      </w:r>
      <w:r w:rsidR="00BB4FD1">
        <w:rPr>
          <w:rFonts w:ascii="Times New Roman" w:hAnsi="Times New Roman" w:cs="Times New Roman"/>
          <w:color w:val="000000"/>
          <w:sz w:val="24"/>
          <w:szCs w:val="24"/>
        </w:rPr>
        <w:t xml:space="preserve">reiterated that she would provide the </w:t>
      </w:r>
      <w:r w:rsidR="00583954">
        <w:rPr>
          <w:rFonts w:ascii="Times New Roman" w:hAnsi="Times New Roman" w:cs="Times New Roman"/>
          <w:color w:val="000000"/>
          <w:sz w:val="24"/>
          <w:szCs w:val="24"/>
        </w:rPr>
        <w:t xml:space="preserve">suggestions to ECI leadership and </w:t>
      </w:r>
      <w:r w:rsidR="00BB4FD1">
        <w:rPr>
          <w:rFonts w:ascii="Times New Roman" w:hAnsi="Times New Roman" w:cs="Times New Roman"/>
          <w:color w:val="000000"/>
          <w:sz w:val="24"/>
          <w:szCs w:val="24"/>
        </w:rPr>
        <w:t>looked forward to r</w:t>
      </w:r>
      <w:r w:rsidR="00583954">
        <w:rPr>
          <w:rFonts w:ascii="Times New Roman" w:hAnsi="Times New Roman" w:cs="Times New Roman"/>
          <w:color w:val="000000"/>
          <w:sz w:val="24"/>
          <w:szCs w:val="24"/>
        </w:rPr>
        <w:t>eporting at NEON Summit VI. NEON members expressed appreciation.</w:t>
      </w:r>
    </w:p>
    <w:p w14:paraId="0F670F65" w14:textId="77777777" w:rsidR="00432B6D" w:rsidRDefault="00432B6D" w:rsidP="00B4372F">
      <w:pPr>
        <w:spacing w:after="0" w:line="240" w:lineRule="auto"/>
        <w:rPr>
          <w:rFonts w:ascii="Times New Roman" w:hAnsi="Times New Roman" w:cs="Times New Roman"/>
          <w:color w:val="000000"/>
          <w:sz w:val="24"/>
          <w:szCs w:val="24"/>
        </w:rPr>
      </w:pPr>
    </w:p>
    <w:p w14:paraId="7FC64F75" w14:textId="77777777" w:rsidR="00583954" w:rsidRPr="00A24EE4" w:rsidRDefault="00AF54CE" w:rsidP="00B4372F">
      <w:pPr>
        <w:spacing w:after="0" w:line="240" w:lineRule="auto"/>
        <w:rPr>
          <w:rFonts w:ascii="Times New Roman" w:hAnsi="Times New Roman" w:cs="Times New Roman"/>
          <w:b/>
          <w:color w:val="000000"/>
          <w:sz w:val="24"/>
          <w:szCs w:val="24"/>
        </w:rPr>
      </w:pPr>
      <w:r w:rsidRPr="00A24EE4">
        <w:rPr>
          <w:rFonts w:ascii="Times New Roman" w:hAnsi="Times New Roman" w:cs="Times New Roman"/>
          <w:b/>
          <w:color w:val="000000"/>
          <w:sz w:val="24"/>
          <w:szCs w:val="24"/>
        </w:rPr>
        <w:t>Early Diagnosis of Cerebral Palsy: Implementation Works</w:t>
      </w:r>
    </w:p>
    <w:p w14:paraId="69CD2A59" w14:textId="77777777" w:rsidR="00BB4FD1" w:rsidRDefault="00BB4FD1" w:rsidP="00B4372F">
      <w:pPr>
        <w:spacing w:after="0" w:line="240" w:lineRule="auto"/>
        <w:rPr>
          <w:rFonts w:ascii="Times New Roman" w:hAnsi="Times New Roman" w:cs="Times New Roman"/>
          <w:color w:val="000000"/>
          <w:sz w:val="24"/>
          <w:szCs w:val="24"/>
        </w:rPr>
      </w:pPr>
    </w:p>
    <w:p w14:paraId="75E33D6D" w14:textId="7F6BE8C1" w:rsidR="00AF54CE" w:rsidRDefault="00AF54CE"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 Gong int</w:t>
      </w:r>
      <w:r w:rsidR="00A24EE4">
        <w:rPr>
          <w:rFonts w:ascii="Times New Roman" w:hAnsi="Times New Roman" w:cs="Times New Roman"/>
          <w:color w:val="000000"/>
          <w:sz w:val="24"/>
          <w:szCs w:val="24"/>
        </w:rPr>
        <w:t>roduced Rachel Byrne, PT, Vice President of Programs, Cerebral Palsy Foundation</w:t>
      </w:r>
      <w:r w:rsidR="00721DB9">
        <w:rPr>
          <w:rFonts w:ascii="Times New Roman" w:hAnsi="Times New Roman" w:cs="Times New Roman"/>
          <w:color w:val="000000"/>
          <w:sz w:val="24"/>
          <w:szCs w:val="24"/>
        </w:rPr>
        <w:t xml:space="preserve"> (CPF)</w:t>
      </w:r>
      <w:r w:rsidR="00A24EE4">
        <w:rPr>
          <w:rFonts w:ascii="Times New Roman" w:hAnsi="Times New Roman" w:cs="Times New Roman"/>
          <w:color w:val="000000"/>
          <w:sz w:val="24"/>
          <w:szCs w:val="24"/>
        </w:rPr>
        <w:t xml:space="preserve">. </w:t>
      </w:r>
      <w:r w:rsidR="00721DB9">
        <w:rPr>
          <w:rFonts w:ascii="Times New Roman" w:hAnsi="Times New Roman" w:cs="Times New Roman"/>
          <w:color w:val="000000"/>
          <w:sz w:val="24"/>
          <w:szCs w:val="24"/>
        </w:rPr>
        <w:t>Ms. Byrne presented</w:t>
      </w:r>
      <w:r w:rsidR="000A2AF6">
        <w:rPr>
          <w:rFonts w:ascii="Times New Roman" w:hAnsi="Times New Roman" w:cs="Times New Roman"/>
          <w:color w:val="000000"/>
          <w:sz w:val="24"/>
          <w:szCs w:val="24"/>
        </w:rPr>
        <w:t xml:space="preserve"> (see NEON Summit V at </w:t>
      </w:r>
      <w:hyperlink r:id="rId10" w:history="1">
        <w:r w:rsidR="000A2AF6" w:rsidRPr="00DB50B7">
          <w:rPr>
            <w:rStyle w:val="Hyperlink"/>
            <w:rFonts w:ascii="Times New Roman" w:hAnsi="Times New Roman" w:cs="Times New Roman"/>
            <w:sz w:val="24"/>
            <w:szCs w:val="24"/>
          </w:rPr>
          <w:t>http://www.neonatal-net.org</w:t>
        </w:r>
      </w:hyperlink>
      <w:r w:rsidR="000A2AF6">
        <w:rPr>
          <w:rFonts w:ascii="Times New Roman" w:hAnsi="Times New Roman" w:cs="Times New Roman"/>
          <w:color w:val="000000"/>
          <w:sz w:val="24"/>
          <w:szCs w:val="24"/>
        </w:rPr>
        <w:t xml:space="preserve">) </w:t>
      </w:r>
      <w:r w:rsidR="00721DB9">
        <w:rPr>
          <w:rFonts w:ascii="Times New Roman" w:hAnsi="Times New Roman" w:cs="Times New Roman"/>
          <w:color w:val="000000"/>
          <w:sz w:val="24"/>
          <w:szCs w:val="24"/>
        </w:rPr>
        <w:t>the collaborative work of the Cerebral Palsy Foundation and Nationwide Children’s Hospital with the CPF Early Detection Network, implementation stages for early detection and scale-up phases for programs.  She discussed the network goals and specific aim to decrease the average age of CP diagnosis to 12 months throughout the network which currently has five U.S. sites</w:t>
      </w:r>
      <w:r w:rsidR="000A2AF6">
        <w:rPr>
          <w:rFonts w:ascii="Times New Roman" w:hAnsi="Times New Roman" w:cs="Times New Roman"/>
          <w:color w:val="000000"/>
          <w:sz w:val="24"/>
          <w:szCs w:val="24"/>
        </w:rPr>
        <w:t xml:space="preserve"> and highlighted successful initiatives at each site, including the Houston site which partnered with the food bank for access to EIDI and expand GMA to high risk infants. </w:t>
      </w:r>
      <w:r w:rsidR="00721DB9">
        <w:rPr>
          <w:rFonts w:ascii="Times New Roman" w:hAnsi="Times New Roman" w:cs="Times New Roman"/>
          <w:color w:val="000000"/>
          <w:sz w:val="24"/>
          <w:szCs w:val="24"/>
        </w:rPr>
        <w:t>Dr. Andrea Duncan</w:t>
      </w:r>
      <w:r w:rsidR="008D0C1D">
        <w:rPr>
          <w:rFonts w:ascii="Times New Roman" w:hAnsi="Times New Roman" w:cs="Times New Roman"/>
          <w:color w:val="000000"/>
          <w:sz w:val="24"/>
          <w:szCs w:val="24"/>
        </w:rPr>
        <w:t>, Medical Director, High Risk Infant Clinic and Tiny Tot Neurodevelopmental Clinic,</w:t>
      </w:r>
      <w:r w:rsidR="00721DB9">
        <w:rPr>
          <w:rFonts w:ascii="Times New Roman" w:hAnsi="Times New Roman" w:cs="Times New Roman"/>
          <w:color w:val="000000"/>
          <w:sz w:val="24"/>
          <w:szCs w:val="24"/>
        </w:rPr>
        <w:t xml:space="preserve"> UTHSC-Houston</w:t>
      </w:r>
      <w:r w:rsidR="000A2AF6">
        <w:rPr>
          <w:rFonts w:ascii="Times New Roman" w:hAnsi="Times New Roman" w:cs="Times New Roman"/>
          <w:color w:val="000000"/>
          <w:sz w:val="24"/>
          <w:szCs w:val="24"/>
        </w:rPr>
        <w:t xml:space="preserve"> went on to</w:t>
      </w:r>
      <w:r w:rsidR="00721DB9">
        <w:rPr>
          <w:rFonts w:ascii="Times New Roman" w:hAnsi="Times New Roman" w:cs="Times New Roman"/>
          <w:color w:val="000000"/>
          <w:sz w:val="24"/>
          <w:szCs w:val="24"/>
        </w:rPr>
        <w:t xml:space="preserve"> describe her experiences</w:t>
      </w:r>
      <w:r w:rsidR="000A2AF6">
        <w:rPr>
          <w:rFonts w:ascii="Times New Roman" w:hAnsi="Times New Roman" w:cs="Times New Roman"/>
          <w:color w:val="000000"/>
          <w:sz w:val="24"/>
          <w:szCs w:val="24"/>
        </w:rPr>
        <w:t xml:space="preserve"> </w:t>
      </w:r>
      <w:r w:rsidR="00721DB9">
        <w:rPr>
          <w:rFonts w:ascii="Times New Roman" w:hAnsi="Times New Roman" w:cs="Times New Roman"/>
          <w:color w:val="000000"/>
          <w:sz w:val="24"/>
          <w:szCs w:val="24"/>
        </w:rPr>
        <w:t>a</w:t>
      </w:r>
      <w:r w:rsidR="000A2AF6">
        <w:rPr>
          <w:rFonts w:ascii="Times New Roman" w:hAnsi="Times New Roman" w:cs="Times New Roman"/>
          <w:color w:val="000000"/>
          <w:sz w:val="24"/>
          <w:szCs w:val="24"/>
        </w:rPr>
        <w:t xml:space="preserve">s a director of one of the sites </w:t>
      </w:r>
      <w:r w:rsidR="00721DB9">
        <w:rPr>
          <w:rFonts w:ascii="Times New Roman" w:hAnsi="Times New Roman" w:cs="Times New Roman"/>
          <w:color w:val="000000"/>
          <w:sz w:val="24"/>
          <w:szCs w:val="24"/>
        </w:rPr>
        <w:t>network site</w:t>
      </w:r>
      <w:r w:rsidR="000A2AF6">
        <w:rPr>
          <w:rFonts w:ascii="Times New Roman" w:hAnsi="Times New Roman" w:cs="Times New Roman"/>
          <w:color w:val="000000"/>
          <w:sz w:val="24"/>
          <w:szCs w:val="24"/>
        </w:rPr>
        <w:t xml:space="preserve">s, what </w:t>
      </w:r>
      <w:r w:rsidR="00122DB4">
        <w:rPr>
          <w:rFonts w:ascii="Times New Roman" w:hAnsi="Times New Roman" w:cs="Times New Roman"/>
          <w:color w:val="000000"/>
          <w:sz w:val="24"/>
          <w:szCs w:val="24"/>
        </w:rPr>
        <w:t>worked,</w:t>
      </w:r>
      <w:r w:rsidR="000A2AF6">
        <w:rPr>
          <w:rFonts w:ascii="Times New Roman" w:hAnsi="Times New Roman" w:cs="Times New Roman"/>
          <w:color w:val="000000"/>
          <w:sz w:val="24"/>
          <w:szCs w:val="24"/>
        </w:rPr>
        <w:t xml:space="preserve"> and lessons learned.</w:t>
      </w:r>
      <w:r w:rsidR="00721DB9">
        <w:rPr>
          <w:rFonts w:ascii="Times New Roman" w:hAnsi="Times New Roman" w:cs="Times New Roman"/>
          <w:color w:val="000000"/>
          <w:sz w:val="24"/>
          <w:szCs w:val="24"/>
        </w:rPr>
        <w:t xml:space="preserve"> </w:t>
      </w:r>
      <w:r w:rsidR="0041400C">
        <w:rPr>
          <w:rFonts w:ascii="Times New Roman" w:hAnsi="Times New Roman" w:cs="Times New Roman"/>
          <w:color w:val="000000"/>
          <w:sz w:val="24"/>
          <w:szCs w:val="24"/>
        </w:rPr>
        <w:t xml:space="preserve"> When asked about evidence for early intervention, Ms. Byrne discussed three clinical trials in process with publication of one trial imminent. She noted that the evidence on early intervention is not yet available because they only now have CP diagnosis at an early age.  Dr. Yvette Johnson recommended having a presentation at NEON Summit VI on interventions, implementation, and evidence.  Ms. Byrne announced that the CPF Implementation of Early Detection and Intervention in Cerebral Palsy conference is scheduled for April 11-13, 2019, at Nationwide Children’s/Columbus, Ohio and </w:t>
      </w:r>
      <w:r w:rsidR="003A464C">
        <w:rPr>
          <w:rFonts w:ascii="Times New Roman" w:hAnsi="Times New Roman" w:cs="Times New Roman"/>
          <w:color w:val="000000"/>
          <w:sz w:val="24"/>
          <w:szCs w:val="24"/>
        </w:rPr>
        <w:t>discussed the conference format and training programs</w:t>
      </w:r>
      <w:r w:rsidR="0041400C">
        <w:rPr>
          <w:rFonts w:ascii="Times New Roman" w:hAnsi="Times New Roman" w:cs="Times New Roman"/>
          <w:color w:val="000000"/>
          <w:sz w:val="24"/>
          <w:szCs w:val="24"/>
        </w:rPr>
        <w:t xml:space="preserve">. </w:t>
      </w:r>
    </w:p>
    <w:p w14:paraId="29B87D9A" w14:textId="77777777" w:rsidR="000A2AF6" w:rsidRDefault="000A2AF6" w:rsidP="00B4372F">
      <w:pPr>
        <w:spacing w:after="0" w:line="240" w:lineRule="auto"/>
        <w:rPr>
          <w:rFonts w:ascii="Times New Roman" w:hAnsi="Times New Roman" w:cs="Times New Roman"/>
          <w:color w:val="000000"/>
          <w:sz w:val="24"/>
          <w:szCs w:val="24"/>
        </w:rPr>
      </w:pPr>
    </w:p>
    <w:p w14:paraId="25B7524A" w14:textId="77777777" w:rsidR="00B4372F" w:rsidRPr="000A2AF6" w:rsidRDefault="00B4372F" w:rsidP="00B4372F">
      <w:pPr>
        <w:spacing w:after="0" w:line="240" w:lineRule="auto"/>
        <w:rPr>
          <w:rFonts w:ascii="Times New Roman" w:hAnsi="Times New Roman" w:cs="Times New Roman"/>
          <w:b/>
          <w:color w:val="000000"/>
          <w:sz w:val="24"/>
          <w:szCs w:val="24"/>
        </w:rPr>
      </w:pPr>
      <w:r w:rsidRPr="000A2AF6">
        <w:rPr>
          <w:rFonts w:ascii="Times New Roman" w:hAnsi="Times New Roman" w:cs="Times New Roman"/>
          <w:b/>
          <w:color w:val="000000"/>
          <w:sz w:val="24"/>
          <w:szCs w:val="24"/>
        </w:rPr>
        <w:t>Post-meeting Debriefing</w:t>
      </w:r>
    </w:p>
    <w:p w14:paraId="22504441" w14:textId="77777777" w:rsidR="00B4372F" w:rsidRPr="00284E65" w:rsidRDefault="00B4372F" w:rsidP="00B4372F">
      <w:pPr>
        <w:spacing w:after="0" w:line="240" w:lineRule="auto"/>
        <w:rPr>
          <w:rFonts w:ascii="Times New Roman" w:hAnsi="Times New Roman" w:cs="Times New Roman"/>
          <w:color w:val="000000"/>
          <w:sz w:val="24"/>
          <w:szCs w:val="24"/>
        </w:rPr>
      </w:pPr>
      <w:r w:rsidRPr="00284E65">
        <w:rPr>
          <w:rFonts w:ascii="Times New Roman" w:hAnsi="Times New Roman" w:cs="Times New Roman"/>
          <w:color w:val="000000"/>
          <w:sz w:val="24"/>
          <w:szCs w:val="24"/>
        </w:rPr>
        <w:t xml:space="preserve">Dr. Gong asked </w:t>
      </w:r>
      <w:r w:rsidR="003A464C" w:rsidRPr="00284E65">
        <w:rPr>
          <w:rFonts w:ascii="Times New Roman" w:hAnsi="Times New Roman" w:cs="Times New Roman"/>
          <w:color w:val="000000"/>
          <w:sz w:val="24"/>
          <w:szCs w:val="24"/>
        </w:rPr>
        <w:t xml:space="preserve">meeting </w:t>
      </w:r>
      <w:r w:rsidRPr="00284E65">
        <w:rPr>
          <w:rFonts w:ascii="Times New Roman" w:hAnsi="Times New Roman" w:cs="Times New Roman"/>
          <w:color w:val="000000"/>
          <w:sz w:val="24"/>
          <w:szCs w:val="24"/>
        </w:rPr>
        <w:t xml:space="preserve">participants if they were still committed to work on </w:t>
      </w:r>
      <w:r w:rsidR="00261F03" w:rsidRPr="00284E65">
        <w:rPr>
          <w:rFonts w:ascii="Times New Roman" w:hAnsi="Times New Roman" w:cs="Times New Roman"/>
          <w:color w:val="000000"/>
          <w:sz w:val="24"/>
          <w:szCs w:val="24"/>
        </w:rPr>
        <w:t>NEON’s</w:t>
      </w:r>
      <w:r w:rsidRPr="00284E65">
        <w:rPr>
          <w:rFonts w:ascii="Times New Roman" w:hAnsi="Times New Roman" w:cs="Times New Roman"/>
          <w:color w:val="000000"/>
          <w:sz w:val="24"/>
          <w:szCs w:val="24"/>
        </w:rPr>
        <w:t xml:space="preserve"> cerebral palsy QI project.  Participants agreed to continue tracking their efforts, using tools such as process mapping, to determine what it takes to move toward earlier diagnosis of CP. </w:t>
      </w:r>
      <w:r w:rsidR="003A464C" w:rsidRPr="00284E65">
        <w:rPr>
          <w:rFonts w:ascii="Times New Roman" w:hAnsi="Times New Roman" w:cs="Times New Roman"/>
          <w:color w:val="000000"/>
          <w:sz w:val="24"/>
          <w:szCs w:val="24"/>
        </w:rPr>
        <w:t>Dr. Johnson urged NEON members to continue to send their data/responses to the survey on</w:t>
      </w:r>
      <w:r w:rsidR="00284E65" w:rsidRPr="00284E65">
        <w:rPr>
          <w:rFonts w:ascii="Times New Roman" w:hAnsi="Times New Roman" w:cs="Times New Roman"/>
          <w:color w:val="000000"/>
          <w:sz w:val="24"/>
          <w:szCs w:val="24"/>
        </w:rPr>
        <w:t xml:space="preserve"> to help better</w:t>
      </w:r>
      <w:r w:rsidR="003A464C" w:rsidRPr="00284E65">
        <w:rPr>
          <w:rFonts w:ascii="Times New Roman" w:hAnsi="Times New Roman" w:cs="Times New Roman"/>
          <w:color w:val="000000"/>
          <w:sz w:val="24"/>
          <w:szCs w:val="24"/>
        </w:rPr>
        <w:t xml:space="preserve">  </w:t>
      </w:r>
      <w:r w:rsidR="00284E65" w:rsidRPr="00284E65">
        <w:rPr>
          <w:rFonts w:ascii="Times New Roman" w:hAnsi="Times New Roman" w:cs="Times New Roman"/>
          <w:color w:val="000000"/>
          <w:sz w:val="24"/>
          <w:szCs w:val="24"/>
        </w:rPr>
        <w:t>understand the visit schedule of each NEON site and evaluate trends since the NEON IV Summit in February 2018. The current QI initiative is to evaluate changes in individual site visit schedules comparing 2017 to 2018.  NEON follow-up programs were asked to complete a short survey of their visit schedules for VLBW infants seen in their NICU follow-up clinic</w:t>
      </w:r>
    </w:p>
    <w:p w14:paraId="7C57295B" w14:textId="77777777" w:rsidR="00B4372F" w:rsidRDefault="00B4372F" w:rsidP="00B4372F">
      <w:pPr>
        <w:spacing w:after="0" w:line="240" w:lineRule="auto"/>
        <w:rPr>
          <w:rFonts w:ascii="Times New Roman" w:hAnsi="Times New Roman" w:cs="Times New Roman"/>
          <w:color w:val="000000"/>
          <w:sz w:val="24"/>
          <w:szCs w:val="24"/>
        </w:rPr>
      </w:pPr>
    </w:p>
    <w:p w14:paraId="36DA8DA8" w14:textId="43EE23FC"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 Gong </w:t>
      </w:r>
      <w:r w:rsidR="003A464C">
        <w:rPr>
          <w:rFonts w:ascii="Times New Roman" w:hAnsi="Times New Roman" w:cs="Times New Roman"/>
          <w:color w:val="000000"/>
          <w:sz w:val="24"/>
          <w:szCs w:val="24"/>
        </w:rPr>
        <w:t xml:space="preserve">reported that Dr. </w:t>
      </w:r>
      <w:proofErr w:type="spellStart"/>
      <w:r w:rsidR="003A464C">
        <w:rPr>
          <w:rFonts w:ascii="Times New Roman" w:hAnsi="Times New Roman" w:cs="Times New Roman"/>
          <w:color w:val="000000"/>
          <w:sz w:val="24"/>
          <w:szCs w:val="24"/>
        </w:rPr>
        <w:t>Lakey</w:t>
      </w:r>
      <w:proofErr w:type="spellEnd"/>
      <w:r w:rsidR="003A464C">
        <w:rPr>
          <w:rFonts w:ascii="Times New Roman" w:hAnsi="Times New Roman" w:cs="Times New Roman"/>
          <w:color w:val="000000"/>
          <w:sz w:val="24"/>
          <w:szCs w:val="24"/>
        </w:rPr>
        <w:t xml:space="preserve"> offered for NEON to have its conference </w:t>
      </w:r>
      <w:r w:rsidR="008E5031">
        <w:rPr>
          <w:rFonts w:ascii="Times New Roman" w:hAnsi="Times New Roman" w:cs="Times New Roman"/>
          <w:color w:val="000000"/>
          <w:sz w:val="24"/>
          <w:szCs w:val="24"/>
        </w:rPr>
        <w:t>in conjunction with</w:t>
      </w:r>
      <w:r w:rsidR="003A464C">
        <w:rPr>
          <w:rFonts w:ascii="Times New Roman" w:hAnsi="Times New Roman" w:cs="Times New Roman"/>
          <w:color w:val="000000"/>
          <w:sz w:val="24"/>
          <w:szCs w:val="24"/>
        </w:rPr>
        <w:t xml:space="preserve"> the annual Texas Collaborative for Healthy Mothers and Babies which is held in early 2020 (dates still to be determined).  She </w:t>
      </w:r>
      <w:r>
        <w:rPr>
          <w:rFonts w:ascii="Times New Roman" w:hAnsi="Times New Roman" w:cs="Times New Roman"/>
          <w:color w:val="000000"/>
          <w:sz w:val="24"/>
          <w:szCs w:val="24"/>
        </w:rPr>
        <w:t xml:space="preserve">asked for volunteers to work on planning the NEON Summit VI. Dr. Niraj Vora, Temple, Dr. </w:t>
      </w:r>
      <w:r w:rsidR="003D6E0E">
        <w:rPr>
          <w:rFonts w:ascii="Times New Roman" w:hAnsi="Times New Roman" w:cs="Times New Roman"/>
          <w:color w:val="000000"/>
          <w:sz w:val="24"/>
          <w:szCs w:val="24"/>
        </w:rPr>
        <w:t>Sanjeet Panda,</w:t>
      </w:r>
      <w:r>
        <w:rPr>
          <w:rFonts w:ascii="Times New Roman" w:hAnsi="Times New Roman" w:cs="Times New Roman"/>
          <w:color w:val="000000"/>
          <w:sz w:val="24"/>
          <w:szCs w:val="24"/>
        </w:rPr>
        <w:t xml:space="preserve"> El Paso, and </w:t>
      </w:r>
      <w:r w:rsidR="003D6E0E">
        <w:rPr>
          <w:rFonts w:ascii="Times New Roman" w:hAnsi="Times New Roman" w:cs="Times New Roman"/>
          <w:color w:val="000000"/>
          <w:sz w:val="24"/>
          <w:szCs w:val="24"/>
        </w:rPr>
        <w:t>Dr. Ana Allegretti</w:t>
      </w:r>
      <w:r>
        <w:rPr>
          <w:rFonts w:ascii="Times New Roman" w:hAnsi="Times New Roman" w:cs="Times New Roman"/>
          <w:color w:val="000000"/>
          <w:sz w:val="24"/>
          <w:szCs w:val="24"/>
        </w:rPr>
        <w:t xml:space="preserve"> </w:t>
      </w:r>
      <w:r w:rsidR="003A464C">
        <w:rPr>
          <w:rFonts w:ascii="Times New Roman" w:hAnsi="Times New Roman" w:cs="Times New Roman"/>
          <w:color w:val="000000"/>
          <w:sz w:val="24"/>
          <w:szCs w:val="24"/>
        </w:rPr>
        <w:t xml:space="preserve">were among those to publicly volunteer </w:t>
      </w:r>
      <w:r>
        <w:rPr>
          <w:rFonts w:ascii="Times New Roman" w:hAnsi="Times New Roman" w:cs="Times New Roman"/>
          <w:color w:val="000000"/>
          <w:sz w:val="24"/>
          <w:szCs w:val="24"/>
        </w:rPr>
        <w:t>to take an active role in planning</w:t>
      </w:r>
      <w:r w:rsidR="003A464C">
        <w:rPr>
          <w:rFonts w:ascii="Times New Roman" w:hAnsi="Times New Roman" w:cs="Times New Roman"/>
          <w:color w:val="000000"/>
          <w:sz w:val="24"/>
          <w:szCs w:val="24"/>
        </w:rPr>
        <w:t xml:space="preserve">.  Members of the Executive Committee will meet every two months.  Dr. Gong reported that a meeting summary and </w:t>
      </w:r>
      <w:r w:rsidR="00EB4810">
        <w:rPr>
          <w:rFonts w:ascii="Times New Roman" w:hAnsi="Times New Roman" w:cs="Times New Roman"/>
          <w:color w:val="000000"/>
          <w:sz w:val="24"/>
          <w:szCs w:val="24"/>
        </w:rPr>
        <w:t xml:space="preserve">speakers’ </w:t>
      </w:r>
      <w:r w:rsidR="003A464C">
        <w:rPr>
          <w:rFonts w:ascii="Times New Roman" w:hAnsi="Times New Roman" w:cs="Times New Roman"/>
          <w:color w:val="000000"/>
          <w:sz w:val="24"/>
          <w:szCs w:val="24"/>
        </w:rPr>
        <w:t>PowerPoints from NEON Summit V will be posted on the</w:t>
      </w:r>
      <w:r w:rsidR="00AA5DF8">
        <w:rPr>
          <w:rFonts w:ascii="Times New Roman" w:hAnsi="Times New Roman" w:cs="Times New Roman"/>
          <w:color w:val="000000"/>
          <w:sz w:val="24"/>
          <w:szCs w:val="24"/>
        </w:rPr>
        <w:t xml:space="preserve"> NEON</w:t>
      </w:r>
      <w:r w:rsidR="003A464C">
        <w:rPr>
          <w:rFonts w:ascii="Times New Roman" w:hAnsi="Times New Roman" w:cs="Times New Roman"/>
          <w:color w:val="000000"/>
          <w:sz w:val="24"/>
          <w:szCs w:val="24"/>
        </w:rPr>
        <w:t xml:space="preserve"> website.  </w:t>
      </w:r>
      <w:r>
        <w:rPr>
          <w:rFonts w:ascii="Times New Roman" w:hAnsi="Times New Roman" w:cs="Times New Roman"/>
          <w:color w:val="000000"/>
          <w:sz w:val="24"/>
          <w:szCs w:val="24"/>
        </w:rPr>
        <w:t xml:space="preserve">  </w:t>
      </w:r>
    </w:p>
    <w:p w14:paraId="79793AC6" w14:textId="77777777" w:rsidR="00B4372F" w:rsidRDefault="00B4372F" w:rsidP="00B4372F">
      <w:pPr>
        <w:spacing w:after="0" w:line="240" w:lineRule="auto"/>
        <w:rPr>
          <w:rFonts w:ascii="Times New Roman" w:hAnsi="Times New Roman" w:cs="Times New Roman"/>
          <w:b/>
          <w:color w:val="000000"/>
          <w:sz w:val="24"/>
          <w:szCs w:val="24"/>
        </w:rPr>
      </w:pPr>
    </w:p>
    <w:p w14:paraId="3AD0A87A" w14:textId="77777777" w:rsidR="00B4372F" w:rsidRPr="001C2F2B" w:rsidRDefault="00B4372F" w:rsidP="00B4372F">
      <w:pPr>
        <w:spacing w:after="0" w:line="240" w:lineRule="auto"/>
        <w:rPr>
          <w:rFonts w:ascii="Times New Roman" w:hAnsi="Times New Roman" w:cs="Times New Roman"/>
          <w:b/>
          <w:color w:val="000000"/>
          <w:sz w:val="24"/>
          <w:szCs w:val="24"/>
        </w:rPr>
      </w:pPr>
      <w:r w:rsidRPr="001C2F2B">
        <w:rPr>
          <w:rFonts w:ascii="Times New Roman" w:hAnsi="Times New Roman" w:cs="Times New Roman"/>
          <w:b/>
          <w:color w:val="000000"/>
          <w:sz w:val="24"/>
          <w:szCs w:val="24"/>
        </w:rPr>
        <w:t>Action Items</w:t>
      </w:r>
    </w:p>
    <w:p w14:paraId="71DC358C" w14:textId="77777777" w:rsidR="00B4372F" w:rsidRDefault="00B4372F" w:rsidP="00B4372F">
      <w:pPr>
        <w:spacing w:after="0" w:line="240" w:lineRule="auto"/>
        <w:rPr>
          <w:rFonts w:ascii="Times New Roman" w:hAnsi="Times New Roman" w:cs="Times New Roman"/>
          <w:color w:val="000000"/>
          <w:sz w:val="24"/>
          <w:szCs w:val="24"/>
        </w:rPr>
      </w:pPr>
    </w:p>
    <w:p w14:paraId="27FF24E9" w14:textId="07A9FD1F" w:rsidR="003A464C" w:rsidRDefault="00B4372F" w:rsidP="003A464C">
      <w:pPr>
        <w:pStyle w:val="ListParagraph"/>
        <w:numPr>
          <w:ilvl w:val="0"/>
          <w:numId w:val="20"/>
        </w:numPr>
        <w:spacing w:after="0" w:line="240" w:lineRule="auto"/>
        <w:ind w:left="360"/>
        <w:rPr>
          <w:rFonts w:ascii="Times New Roman" w:hAnsi="Times New Roman" w:cs="Times New Roman"/>
          <w:b/>
          <w:color w:val="000000"/>
          <w:sz w:val="24"/>
          <w:szCs w:val="24"/>
        </w:rPr>
      </w:pPr>
      <w:r w:rsidRPr="003A464C">
        <w:rPr>
          <w:rFonts w:ascii="Times New Roman" w:hAnsi="Times New Roman" w:cs="Times New Roman"/>
          <w:b/>
          <w:color w:val="000000"/>
          <w:sz w:val="24"/>
          <w:szCs w:val="24"/>
        </w:rPr>
        <w:t xml:space="preserve">Dr. Johnson reported that the NEON Executive Committee* will convene in March </w:t>
      </w:r>
      <w:r w:rsidR="003A464C" w:rsidRPr="003A464C">
        <w:rPr>
          <w:rFonts w:ascii="Times New Roman" w:hAnsi="Times New Roman" w:cs="Times New Roman"/>
          <w:b/>
          <w:color w:val="000000"/>
          <w:sz w:val="24"/>
          <w:szCs w:val="24"/>
        </w:rPr>
        <w:t>2019</w:t>
      </w:r>
      <w:r w:rsidRPr="003A464C">
        <w:rPr>
          <w:rFonts w:ascii="Times New Roman" w:hAnsi="Times New Roman" w:cs="Times New Roman"/>
          <w:b/>
          <w:color w:val="000000"/>
          <w:sz w:val="24"/>
          <w:szCs w:val="24"/>
        </w:rPr>
        <w:t xml:space="preserve"> to discuss NEON Summit V deliberations and </w:t>
      </w:r>
      <w:r w:rsidR="004A21E3">
        <w:rPr>
          <w:rFonts w:ascii="Times New Roman" w:hAnsi="Times New Roman" w:cs="Times New Roman"/>
          <w:b/>
          <w:color w:val="000000"/>
          <w:sz w:val="24"/>
          <w:szCs w:val="24"/>
        </w:rPr>
        <w:t xml:space="preserve">will follow-up </w:t>
      </w:r>
      <w:r w:rsidRPr="003A464C">
        <w:rPr>
          <w:rFonts w:ascii="Times New Roman" w:hAnsi="Times New Roman" w:cs="Times New Roman"/>
          <w:b/>
          <w:color w:val="000000"/>
          <w:sz w:val="24"/>
          <w:szCs w:val="24"/>
        </w:rPr>
        <w:t>with NEON members</w:t>
      </w:r>
      <w:r w:rsidR="003A464C">
        <w:rPr>
          <w:rFonts w:ascii="Times New Roman" w:hAnsi="Times New Roman" w:cs="Times New Roman"/>
          <w:b/>
          <w:color w:val="000000"/>
          <w:sz w:val="24"/>
          <w:szCs w:val="24"/>
        </w:rPr>
        <w:t>.</w:t>
      </w:r>
    </w:p>
    <w:p w14:paraId="27B5ED0B" w14:textId="0DA4863A" w:rsidR="00B4372F" w:rsidRDefault="003A464C" w:rsidP="004A21E3">
      <w:pPr>
        <w:pStyle w:val="ListParagraph"/>
        <w:numPr>
          <w:ilvl w:val="0"/>
          <w:numId w:val="20"/>
        </w:numPr>
        <w:spacing w:after="0" w:line="240" w:lineRule="auto"/>
        <w:ind w:left="360"/>
        <w:rPr>
          <w:rFonts w:ascii="Times New Roman" w:hAnsi="Times New Roman" w:cs="Times New Roman"/>
          <w:b/>
          <w:color w:val="000000"/>
          <w:sz w:val="24"/>
          <w:szCs w:val="24"/>
        </w:rPr>
      </w:pPr>
      <w:r w:rsidRPr="004A21E3">
        <w:rPr>
          <w:rFonts w:ascii="Times New Roman" w:hAnsi="Times New Roman" w:cs="Times New Roman"/>
          <w:b/>
          <w:color w:val="000000"/>
          <w:sz w:val="24"/>
          <w:szCs w:val="24"/>
        </w:rPr>
        <w:t xml:space="preserve">NEON members </w:t>
      </w:r>
      <w:r w:rsidR="00284E65" w:rsidRPr="004A21E3">
        <w:rPr>
          <w:rFonts w:ascii="Times New Roman" w:hAnsi="Times New Roman" w:cs="Times New Roman"/>
          <w:b/>
          <w:color w:val="000000"/>
          <w:sz w:val="24"/>
          <w:szCs w:val="24"/>
        </w:rPr>
        <w:t>will continue to send responses to the NEON survey for the CP QI Project</w:t>
      </w:r>
      <w:r w:rsidR="004A21E3">
        <w:rPr>
          <w:rFonts w:ascii="Times New Roman" w:hAnsi="Times New Roman" w:cs="Times New Roman"/>
          <w:b/>
          <w:color w:val="000000"/>
          <w:sz w:val="24"/>
          <w:szCs w:val="24"/>
        </w:rPr>
        <w:t>.</w:t>
      </w:r>
      <w:r w:rsidR="00B4372F" w:rsidRPr="004A21E3">
        <w:rPr>
          <w:rFonts w:ascii="Times New Roman" w:hAnsi="Times New Roman" w:cs="Times New Roman"/>
          <w:b/>
          <w:color w:val="000000"/>
          <w:sz w:val="24"/>
          <w:szCs w:val="24"/>
        </w:rPr>
        <w:t xml:space="preserve"> </w:t>
      </w:r>
    </w:p>
    <w:p w14:paraId="09538A27" w14:textId="77777777" w:rsidR="00B4372F" w:rsidRPr="003A464C" w:rsidRDefault="003A464C" w:rsidP="003A464C">
      <w:pPr>
        <w:pStyle w:val="ListParagraph"/>
        <w:numPr>
          <w:ilvl w:val="0"/>
          <w:numId w:val="20"/>
        </w:numPr>
        <w:spacing w:after="0" w:line="24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NEON Executive Committee and member volunteers </w:t>
      </w:r>
      <w:r w:rsidRPr="003A464C">
        <w:rPr>
          <w:rFonts w:ascii="Times New Roman" w:hAnsi="Times New Roman" w:cs="Times New Roman"/>
          <w:b/>
          <w:color w:val="000000"/>
          <w:sz w:val="24"/>
          <w:szCs w:val="24"/>
        </w:rPr>
        <w:t>will pursue collaboration with the</w:t>
      </w:r>
      <w:r w:rsidR="00B4372F" w:rsidRPr="003A464C">
        <w:rPr>
          <w:rFonts w:ascii="Times New Roman" w:hAnsi="Times New Roman" w:cs="Times New Roman"/>
          <w:b/>
          <w:color w:val="000000"/>
          <w:sz w:val="24"/>
          <w:szCs w:val="24"/>
        </w:rPr>
        <w:t xml:space="preserve"> </w:t>
      </w:r>
      <w:r w:rsidRPr="003A464C">
        <w:rPr>
          <w:rFonts w:ascii="Times New Roman" w:hAnsi="Times New Roman" w:cs="Times New Roman"/>
          <w:b/>
          <w:color w:val="000000"/>
          <w:sz w:val="24"/>
          <w:szCs w:val="24"/>
        </w:rPr>
        <w:t xml:space="preserve">Texas Collaborative for Healthy Mothers and Babies to include </w:t>
      </w:r>
      <w:r w:rsidR="00B4372F" w:rsidRPr="003A464C">
        <w:rPr>
          <w:rFonts w:ascii="Times New Roman" w:hAnsi="Times New Roman" w:cs="Times New Roman"/>
          <w:b/>
          <w:color w:val="000000"/>
          <w:sz w:val="24"/>
          <w:szCs w:val="24"/>
        </w:rPr>
        <w:t>the NEON Summit VI</w:t>
      </w:r>
      <w:r w:rsidRPr="003A464C">
        <w:rPr>
          <w:rFonts w:ascii="Times New Roman" w:hAnsi="Times New Roman" w:cs="Times New Roman"/>
          <w:b/>
          <w:color w:val="000000"/>
          <w:sz w:val="24"/>
          <w:szCs w:val="24"/>
        </w:rPr>
        <w:t xml:space="preserve">, to be held </w:t>
      </w:r>
      <w:r w:rsidR="00B4372F" w:rsidRPr="003A464C">
        <w:rPr>
          <w:rFonts w:ascii="Times New Roman" w:hAnsi="Times New Roman" w:cs="Times New Roman"/>
          <w:b/>
          <w:color w:val="000000"/>
          <w:sz w:val="24"/>
          <w:szCs w:val="24"/>
        </w:rPr>
        <w:t xml:space="preserve">in early 2020, in Austin, Texas. </w:t>
      </w:r>
    </w:p>
    <w:p w14:paraId="64E7B4C3" w14:textId="77777777" w:rsidR="00B4372F" w:rsidRPr="003A464C" w:rsidRDefault="00B4372F" w:rsidP="00B4372F">
      <w:pPr>
        <w:spacing w:after="0" w:line="240" w:lineRule="auto"/>
        <w:rPr>
          <w:rFonts w:ascii="Times New Roman" w:hAnsi="Times New Roman" w:cs="Times New Roman"/>
          <w:b/>
          <w:color w:val="000000"/>
          <w:sz w:val="24"/>
          <w:szCs w:val="24"/>
        </w:rPr>
      </w:pPr>
    </w:p>
    <w:p w14:paraId="108A2FED" w14:textId="77777777" w:rsidR="00B4372F" w:rsidRPr="00707CCF" w:rsidRDefault="00B4372F" w:rsidP="00B4372F">
      <w:pPr>
        <w:spacing w:after="0" w:line="240" w:lineRule="auto"/>
        <w:rPr>
          <w:rFonts w:ascii="Times New Roman" w:hAnsi="Times New Roman" w:cs="Times New Roman"/>
          <w:color w:val="000000"/>
          <w:sz w:val="24"/>
          <w:szCs w:val="24"/>
          <w:u w:val="single"/>
        </w:rPr>
      </w:pPr>
      <w:r w:rsidRPr="00707CCF">
        <w:rPr>
          <w:rFonts w:ascii="Times New Roman" w:hAnsi="Times New Roman" w:cs="Times New Roman"/>
          <w:color w:val="000000"/>
          <w:sz w:val="24"/>
          <w:szCs w:val="24"/>
          <w:u w:val="single"/>
        </w:rPr>
        <w:t xml:space="preserve">*NEON Executive Committee </w:t>
      </w:r>
    </w:p>
    <w:p w14:paraId="205D59DC" w14:textId="77777777"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 Christine </w:t>
      </w:r>
      <w:proofErr w:type="spellStart"/>
      <w:r>
        <w:rPr>
          <w:rFonts w:ascii="Times New Roman" w:hAnsi="Times New Roman" w:cs="Times New Roman"/>
          <w:color w:val="000000"/>
          <w:sz w:val="24"/>
          <w:szCs w:val="24"/>
        </w:rPr>
        <w:t>Aune</w:t>
      </w:r>
      <w:proofErr w:type="spellEnd"/>
      <w:r>
        <w:rPr>
          <w:rFonts w:ascii="Times New Roman" w:hAnsi="Times New Roman" w:cs="Times New Roman"/>
          <w:color w:val="000000"/>
          <w:sz w:val="24"/>
          <w:szCs w:val="24"/>
        </w:rPr>
        <w:t xml:space="preserve">, San Antonio Developmental Pediatric Service, </w:t>
      </w:r>
      <w:proofErr w:type="spellStart"/>
      <w:r>
        <w:rPr>
          <w:rFonts w:ascii="Times New Roman" w:hAnsi="Times New Roman" w:cs="Times New Roman"/>
          <w:color w:val="000000"/>
          <w:sz w:val="24"/>
          <w:szCs w:val="24"/>
        </w:rPr>
        <w:t>Mednax</w:t>
      </w:r>
      <w:proofErr w:type="spellEnd"/>
    </w:p>
    <w:p w14:paraId="384D20B1" w14:textId="77777777"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 Andrea Duncan, University of Texas Health Science Center at Houston</w:t>
      </w:r>
    </w:p>
    <w:p w14:paraId="01EC02FE" w14:textId="77777777"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 Alice Gong, UT Health San Antonio</w:t>
      </w:r>
    </w:p>
    <w:p w14:paraId="563B71D6" w14:textId="77777777"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 Yvette Johnson, </w:t>
      </w:r>
      <w:proofErr w:type="spellStart"/>
      <w:r>
        <w:rPr>
          <w:rFonts w:ascii="Times New Roman" w:hAnsi="Times New Roman" w:cs="Times New Roman"/>
          <w:color w:val="000000"/>
          <w:sz w:val="24"/>
          <w:szCs w:val="24"/>
        </w:rPr>
        <w:t>CookChildren’s</w:t>
      </w:r>
      <w:proofErr w:type="spellEnd"/>
      <w:r>
        <w:rPr>
          <w:rFonts w:ascii="Times New Roman" w:hAnsi="Times New Roman" w:cs="Times New Roman"/>
          <w:color w:val="000000"/>
          <w:sz w:val="24"/>
          <w:szCs w:val="24"/>
        </w:rPr>
        <w:t xml:space="preserve"> Hospital-Fort Worth</w:t>
      </w:r>
    </w:p>
    <w:p w14:paraId="418AF4FD" w14:textId="77777777"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 Judith Livingston, UT Health San Antonio</w:t>
      </w:r>
    </w:p>
    <w:p w14:paraId="0AE55B04" w14:textId="77777777"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 Martha Hemingway, McLane Children’s Hospital-Temple</w:t>
      </w:r>
    </w:p>
    <w:p w14:paraId="1BE15869" w14:textId="77777777"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 </w:t>
      </w:r>
      <w:proofErr w:type="spellStart"/>
      <w:r>
        <w:rPr>
          <w:rFonts w:ascii="Times New Roman" w:hAnsi="Times New Roman" w:cs="Times New Roman"/>
          <w:color w:val="000000"/>
          <w:sz w:val="24"/>
          <w:szCs w:val="24"/>
        </w:rPr>
        <w:t>Audelio</w:t>
      </w:r>
      <w:proofErr w:type="spellEnd"/>
      <w:r>
        <w:rPr>
          <w:rFonts w:ascii="Times New Roman" w:hAnsi="Times New Roman" w:cs="Times New Roman"/>
          <w:color w:val="000000"/>
          <w:sz w:val="24"/>
          <w:szCs w:val="24"/>
        </w:rPr>
        <w:t xml:space="preserve"> Rivera, </w:t>
      </w:r>
      <w:proofErr w:type="spellStart"/>
      <w:r>
        <w:rPr>
          <w:rFonts w:ascii="Times New Roman" w:hAnsi="Times New Roman" w:cs="Times New Roman"/>
          <w:color w:val="000000"/>
          <w:sz w:val="24"/>
          <w:szCs w:val="24"/>
        </w:rPr>
        <w:t>Pediatrix</w:t>
      </w:r>
      <w:proofErr w:type="spellEnd"/>
      <w:r>
        <w:rPr>
          <w:rFonts w:ascii="Times New Roman" w:hAnsi="Times New Roman" w:cs="Times New Roman"/>
          <w:color w:val="000000"/>
          <w:sz w:val="24"/>
          <w:szCs w:val="24"/>
        </w:rPr>
        <w:t>-Austin First Steps</w:t>
      </w:r>
    </w:p>
    <w:p w14:paraId="2F097136" w14:textId="77777777" w:rsidR="00B4372F" w:rsidRDefault="00B4372F" w:rsidP="00B4372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 Niraj Vora, McLane Children’s Hospital-Temple</w:t>
      </w:r>
    </w:p>
    <w:p w14:paraId="1848FFE2" w14:textId="77777777" w:rsidR="00B4372F" w:rsidRDefault="00B4372F" w:rsidP="00B4372F">
      <w:pPr>
        <w:spacing w:after="0" w:line="240" w:lineRule="auto"/>
        <w:rPr>
          <w:rFonts w:ascii="Times New Roman" w:hAnsi="Times New Roman" w:cs="Times New Roman"/>
          <w:b/>
          <w:color w:val="000000"/>
          <w:sz w:val="24"/>
          <w:szCs w:val="24"/>
          <w:u w:val="single"/>
        </w:rPr>
      </w:pPr>
      <w:r>
        <w:rPr>
          <w:rFonts w:ascii="Times New Roman" w:hAnsi="Times New Roman" w:cs="Times New Roman"/>
          <w:color w:val="000000"/>
          <w:sz w:val="24"/>
          <w:szCs w:val="24"/>
        </w:rPr>
        <w:t>Dr. Patricia Williams, University of Oklahoma Health Science Center, Oklahoma City</w:t>
      </w:r>
    </w:p>
    <w:p w14:paraId="438D3DB8" w14:textId="77777777" w:rsidR="00B4372F" w:rsidRDefault="00B4372F" w:rsidP="00B4372F">
      <w:pPr>
        <w:spacing w:after="0" w:line="240" w:lineRule="auto"/>
        <w:rPr>
          <w:rFonts w:ascii="Times New Roman" w:hAnsi="Times New Roman" w:cs="Times New Roman"/>
          <w:color w:val="000000"/>
          <w:sz w:val="24"/>
          <w:szCs w:val="24"/>
        </w:rPr>
      </w:pPr>
    </w:p>
    <w:p w14:paraId="7EED98DF" w14:textId="7EDE8A72" w:rsidR="00EC63ED" w:rsidRPr="00707CCF" w:rsidRDefault="001C2F2B" w:rsidP="008A5BCE">
      <w:pPr>
        <w:spacing w:after="0" w:line="240" w:lineRule="auto"/>
        <w:rPr>
          <w:rFonts w:ascii="Times New Roman" w:hAnsi="Times New Roman" w:cs="Times New Roman"/>
          <w:color w:val="000000"/>
          <w:sz w:val="24"/>
          <w:szCs w:val="24"/>
          <w:u w:val="single"/>
        </w:rPr>
      </w:pPr>
      <w:r w:rsidRPr="00707CCF">
        <w:rPr>
          <w:rFonts w:ascii="Times New Roman" w:hAnsi="Times New Roman" w:cs="Times New Roman"/>
          <w:i/>
          <w:color w:val="000000"/>
          <w:sz w:val="24"/>
          <w:szCs w:val="24"/>
        </w:rPr>
        <w:t>NEON Summit</w:t>
      </w:r>
      <w:r w:rsidR="008D63BB">
        <w:rPr>
          <w:rFonts w:ascii="Times New Roman" w:hAnsi="Times New Roman" w:cs="Times New Roman"/>
          <w:i/>
          <w:color w:val="000000"/>
          <w:sz w:val="24"/>
          <w:szCs w:val="24"/>
        </w:rPr>
        <w:t xml:space="preserve"> V</w:t>
      </w:r>
      <w:r w:rsidRPr="00707CCF">
        <w:rPr>
          <w:rFonts w:ascii="Times New Roman" w:hAnsi="Times New Roman" w:cs="Times New Roman"/>
          <w:i/>
          <w:color w:val="000000"/>
          <w:sz w:val="24"/>
          <w:szCs w:val="24"/>
        </w:rPr>
        <w:t xml:space="preserve"> </w:t>
      </w:r>
      <w:r w:rsidR="00885202">
        <w:rPr>
          <w:rFonts w:ascii="Times New Roman" w:hAnsi="Times New Roman" w:cs="Times New Roman"/>
          <w:i/>
          <w:color w:val="000000"/>
          <w:sz w:val="24"/>
          <w:szCs w:val="24"/>
        </w:rPr>
        <w:t xml:space="preserve">Meeting </w:t>
      </w:r>
      <w:r w:rsidR="002438CF">
        <w:rPr>
          <w:rFonts w:ascii="Times New Roman" w:hAnsi="Times New Roman" w:cs="Times New Roman"/>
          <w:i/>
          <w:color w:val="000000"/>
          <w:sz w:val="24"/>
          <w:szCs w:val="24"/>
        </w:rPr>
        <w:t xml:space="preserve">Summary </w:t>
      </w:r>
      <w:r w:rsidRPr="00707CCF">
        <w:rPr>
          <w:rFonts w:ascii="Times New Roman" w:hAnsi="Times New Roman" w:cs="Times New Roman"/>
          <w:i/>
          <w:color w:val="000000"/>
          <w:sz w:val="24"/>
          <w:szCs w:val="24"/>
        </w:rPr>
        <w:t xml:space="preserve">prepared by Judith Livingston, PhD, MCHES, </w:t>
      </w:r>
      <w:r w:rsidR="00885202">
        <w:rPr>
          <w:rFonts w:ascii="Times New Roman" w:hAnsi="Times New Roman" w:cs="Times New Roman"/>
          <w:i/>
          <w:color w:val="000000"/>
          <w:sz w:val="24"/>
          <w:szCs w:val="24"/>
        </w:rPr>
        <w:t xml:space="preserve">Assistant Professor, </w:t>
      </w:r>
      <w:r w:rsidRPr="00707CCF">
        <w:rPr>
          <w:rFonts w:ascii="Times New Roman" w:hAnsi="Times New Roman" w:cs="Times New Roman"/>
          <w:i/>
          <w:color w:val="000000"/>
          <w:sz w:val="24"/>
          <w:szCs w:val="24"/>
        </w:rPr>
        <w:t xml:space="preserve">Office of the Chairman, Department of Pediatrics, UT Health San Antonio and reviewed by </w:t>
      </w:r>
      <w:r w:rsidR="00707CCF">
        <w:rPr>
          <w:rFonts w:ascii="Times New Roman" w:hAnsi="Times New Roman" w:cs="Times New Roman"/>
          <w:i/>
          <w:color w:val="000000"/>
          <w:sz w:val="24"/>
          <w:szCs w:val="24"/>
        </w:rPr>
        <w:t xml:space="preserve">NEON Executive Committee </w:t>
      </w:r>
      <w:r w:rsidR="00EC63ED" w:rsidRPr="00707CCF">
        <w:rPr>
          <w:rFonts w:ascii="Times New Roman" w:hAnsi="Times New Roman" w:cs="Times New Roman"/>
          <w:i/>
          <w:color w:val="000000"/>
          <w:sz w:val="24"/>
          <w:szCs w:val="24"/>
        </w:rPr>
        <w:t>members.</w:t>
      </w:r>
    </w:p>
    <w:sectPr w:rsidR="00EC63ED" w:rsidRPr="00707CC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C3287" w14:textId="77777777" w:rsidR="00756C87" w:rsidRDefault="00756C87" w:rsidP="00F531E0">
      <w:pPr>
        <w:spacing w:after="0" w:line="240" w:lineRule="auto"/>
      </w:pPr>
      <w:r>
        <w:separator/>
      </w:r>
    </w:p>
  </w:endnote>
  <w:endnote w:type="continuationSeparator" w:id="0">
    <w:p w14:paraId="39AD74E3" w14:textId="77777777" w:rsidR="00756C87" w:rsidRDefault="00756C87" w:rsidP="00F5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033679"/>
      <w:docPartObj>
        <w:docPartGallery w:val="Page Numbers (Bottom of Page)"/>
        <w:docPartUnique/>
      </w:docPartObj>
    </w:sdtPr>
    <w:sdtEndPr>
      <w:rPr>
        <w:noProof/>
      </w:rPr>
    </w:sdtEndPr>
    <w:sdtContent>
      <w:p w14:paraId="7907F5E1" w14:textId="77777777" w:rsidR="001C2F2B" w:rsidRDefault="001C2F2B">
        <w:pPr>
          <w:pStyle w:val="Footer"/>
          <w:jc w:val="center"/>
        </w:pPr>
        <w:r>
          <w:fldChar w:fldCharType="begin"/>
        </w:r>
        <w:r>
          <w:instrText xml:space="preserve"> PAGE   \* MERGEFORMAT </w:instrText>
        </w:r>
        <w:r>
          <w:fldChar w:fldCharType="separate"/>
        </w:r>
        <w:r w:rsidR="009E50A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B3907" w14:textId="77777777" w:rsidR="00756C87" w:rsidRDefault="00756C87" w:rsidP="00F531E0">
      <w:pPr>
        <w:spacing w:after="0" w:line="240" w:lineRule="auto"/>
      </w:pPr>
      <w:r>
        <w:separator/>
      </w:r>
    </w:p>
  </w:footnote>
  <w:footnote w:type="continuationSeparator" w:id="0">
    <w:p w14:paraId="1AFA3D23" w14:textId="77777777" w:rsidR="00756C87" w:rsidRDefault="00756C87" w:rsidP="00F53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233A" w14:textId="77777777" w:rsidR="001C2F2B" w:rsidRDefault="001C2F2B" w:rsidP="0047594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97D"/>
    <w:multiLevelType w:val="hybridMultilevel"/>
    <w:tmpl w:val="2FECE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A4FAF"/>
    <w:multiLevelType w:val="hybridMultilevel"/>
    <w:tmpl w:val="6EFE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7313"/>
    <w:multiLevelType w:val="hybridMultilevel"/>
    <w:tmpl w:val="F09C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E63"/>
    <w:multiLevelType w:val="hybridMultilevel"/>
    <w:tmpl w:val="1AE2C23E"/>
    <w:lvl w:ilvl="0" w:tplc="77465118">
      <w:start w:val="1"/>
      <w:numFmt w:val="bullet"/>
      <w:lvlText w:val="•"/>
      <w:lvlJc w:val="left"/>
      <w:pPr>
        <w:tabs>
          <w:tab w:val="num" w:pos="720"/>
        </w:tabs>
        <w:ind w:left="720" w:hanging="360"/>
      </w:pPr>
      <w:rPr>
        <w:rFonts w:ascii="Arial" w:hAnsi="Arial" w:hint="default"/>
      </w:rPr>
    </w:lvl>
    <w:lvl w:ilvl="1" w:tplc="635AFB9E">
      <w:start w:val="110"/>
      <w:numFmt w:val="bullet"/>
      <w:lvlText w:val="•"/>
      <w:lvlJc w:val="left"/>
      <w:pPr>
        <w:tabs>
          <w:tab w:val="num" w:pos="1440"/>
        </w:tabs>
        <w:ind w:left="1440" w:hanging="360"/>
      </w:pPr>
      <w:rPr>
        <w:rFonts w:ascii="Arial" w:hAnsi="Arial" w:hint="default"/>
      </w:rPr>
    </w:lvl>
    <w:lvl w:ilvl="2" w:tplc="7AE6590E" w:tentative="1">
      <w:start w:val="1"/>
      <w:numFmt w:val="bullet"/>
      <w:lvlText w:val="•"/>
      <w:lvlJc w:val="left"/>
      <w:pPr>
        <w:tabs>
          <w:tab w:val="num" w:pos="2160"/>
        </w:tabs>
        <w:ind w:left="2160" w:hanging="360"/>
      </w:pPr>
      <w:rPr>
        <w:rFonts w:ascii="Arial" w:hAnsi="Arial" w:hint="default"/>
      </w:rPr>
    </w:lvl>
    <w:lvl w:ilvl="3" w:tplc="F1002866" w:tentative="1">
      <w:start w:val="1"/>
      <w:numFmt w:val="bullet"/>
      <w:lvlText w:val="•"/>
      <w:lvlJc w:val="left"/>
      <w:pPr>
        <w:tabs>
          <w:tab w:val="num" w:pos="2880"/>
        </w:tabs>
        <w:ind w:left="2880" w:hanging="360"/>
      </w:pPr>
      <w:rPr>
        <w:rFonts w:ascii="Arial" w:hAnsi="Arial" w:hint="default"/>
      </w:rPr>
    </w:lvl>
    <w:lvl w:ilvl="4" w:tplc="51D0EF86" w:tentative="1">
      <w:start w:val="1"/>
      <w:numFmt w:val="bullet"/>
      <w:lvlText w:val="•"/>
      <w:lvlJc w:val="left"/>
      <w:pPr>
        <w:tabs>
          <w:tab w:val="num" w:pos="3600"/>
        </w:tabs>
        <w:ind w:left="3600" w:hanging="360"/>
      </w:pPr>
      <w:rPr>
        <w:rFonts w:ascii="Arial" w:hAnsi="Arial" w:hint="default"/>
      </w:rPr>
    </w:lvl>
    <w:lvl w:ilvl="5" w:tplc="91CCDC22" w:tentative="1">
      <w:start w:val="1"/>
      <w:numFmt w:val="bullet"/>
      <w:lvlText w:val="•"/>
      <w:lvlJc w:val="left"/>
      <w:pPr>
        <w:tabs>
          <w:tab w:val="num" w:pos="4320"/>
        </w:tabs>
        <w:ind w:left="4320" w:hanging="360"/>
      </w:pPr>
      <w:rPr>
        <w:rFonts w:ascii="Arial" w:hAnsi="Arial" w:hint="default"/>
      </w:rPr>
    </w:lvl>
    <w:lvl w:ilvl="6" w:tplc="9BAECB32" w:tentative="1">
      <w:start w:val="1"/>
      <w:numFmt w:val="bullet"/>
      <w:lvlText w:val="•"/>
      <w:lvlJc w:val="left"/>
      <w:pPr>
        <w:tabs>
          <w:tab w:val="num" w:pos="5040"/>
        </w:tabs>
        <w:ind w:left="5040" w:hanging="360"/>
      </w:pPr>
      <w:rPr>
        <w:rFonts w:ascii="Arial" w:hAnsi="Arial" w:hint="default"/>
      </w:rPr>
    </w:lvl>
    <w:lvl w:ilvl="7" w:tplc="ECA05D66" w:tentative="1">
      <w:start w:val="1"/>
      <w:numFmt w:val="bullet"/>
      <w:lvlText w:val="•"/>
      <w:lvlJc w:val="left"/>
      <w:pPr>
        <w:tabs>
          <w:tab w:val="num" w:pos="5760"/>
        </w:tabs>
        <w:ind w:left="5760" w:hanging="360"/>
      </w:pPr>
      <w:rPr>
        <w:rFonts w:ascii="Arial" w:hAnsi="Arial" w:hint="default"/>
      </w:rPr>
    </w:lvl>
    <w:lvl w:ilvl="8" w:tplc="9B1022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3616ED"/>
    <w:multiLevelType w:val="hybridMultilevel"/>
    <w:tmpl w:val="0E02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E510F"/>
    <w:multiLevelType w:val="hybridMultilevel"/>
    <w:tmpl w:val="D0EC6D6C"/>
    <w:lvl w:ilvl="0" w:tplc="25628D22">
      <w:start w:val="1"/>
      <w:numFmt w:val="decimal"/>
      <w:lvlText w:val="%1."/>
      <w:lvlJc w:val="left"/>
      <w:pPr>
        <w:tabs>
          <w:tab w:val="num" w:pos="720"/>
        </w:tabs>
        <w:ind w:left="720" w:hanging="360"/>
      </w:pPr>
    </w:lvl>
    <w:lvl w:ilvl="1" w:tplc="DCE4C454">
      <w:start w:val="1"/>
      <w:numFmt w:val="decimal"/>
      <w:lvlText w:val="%2."/>
      <w:lvlJc w:val="left"/>
      <w:pPr>
        <w:tabs>
          <w:tab w:val="num" w:pos="1440"/>
        </w:tabs>
        <w:ind w:left="1440" w:hanging="360"/>
      </w:pPr>
    </w:lvl>
    <w:lvl w:ilvl="2" w:tplc="6F3E3C2C" w:tentative="1">
      <w:start w:val="1"/>
      <w:numFmt w:val="decimal"/>
      <w:lvlText w:val="%3."/>
      <w:lvlJc w:val="left"/>
      <w:pPr>
        <w:tabs>
          <w:tab w:val="num" w:pos="2160"/>
        </w:tabs>
        <w:ind w:left="2160" w:hanging="360"/>
      </w:pPr>
    </w:lvl>
    <w:lvl w:ilvl="3" w:tplc="E0744F5A" w:tentative="1">
      <w:start w:val="1"/>
      <w:numFmt w:val="decimal"/>
      <w:lvlText w:val="%4."/>
      <w:lvlJc w:val="left"/>
      <w:pPr>
        <w:tabs>
          <w:tab w:val="num" w:pos="2880"/>
        </w:tabs>
        <w:ind w:left="2880" w:hanging="360"/>
      </w:pPr>
    </w:lvl>
    <w:lvl w:ilvl="4" w:tplc="BB368706" w:tentative="1">
      <w:start w:val="1"/>
      <w:numFmt w:val="decimal"/>
      <w:lvlText w:val="%5."/>
      <w:lvlJc w:val="left"/>
      <w:pPr>
        <w:tabs>
          <w:tab w:val="num" w:pos="3600"/>
        </w:tabs>
        <w:ind w:left="3600" w:hanging="360"/>
      </w:pPr>
    </w:lvl>
    <w:lvl w:ilvl="5" w:tplc="6B227BB4" w:tentative="1">
      <w:start w:val="1"/>
      <w:numFmt w:val="decimal"/>
      <w:lvlText w:val="%6."/>
      <w:lvlJc w:val="left"/>
      <w:pPr>
        <w:tabs>
          <w:tab w:val="num" w:pos="4320"/>
        </w:tabs>
        <w:ind w:left="4320" w:hanging="360"/>
      </w:pPr>
    </w:lvl>
    <w:lvl w:ilvl="6" w:tplc="0B3C65B4" w:tentative="1">
      <w:start w:val="1"/>
      <w:numFmt w:val="decimal"/>
      <w:lvlText w:val="%7."/>
      <w:lvlJc w:val="left"/>
      <w:pPr>
        <w:tabs>
          <w:tab w:val="num" w:pos="5040"/>
        </w:tabs>
        <w:ind w:left="5040" w:hanging="360"/>
      </w:pPr>
    </w:lvl>
    <w:lvl w:ilvl="7" w:tplc="029EA312" w:tentative="1">
      <w:start w:val="1"/>
      <w:numFmt w:val="decimal"/>
      <w:lvlText w:val="%8."/>
      <w:lvlJc w:val="left"/>
      <w:pPr>
        <w:tabs>
          <w:tab w:val="num" w:pos="5760"/>
        </w:tabs>
        <w:ind w:left="5760" w:hanging="360"/>
      </w:pPr>
    </w:lvl>
    <w:lvl w:ilvl="8" w:tplc="60144782" w:tentative="1">
      <w:start w:val="1"/>
      <w:numFmt w:val="decimal"/>
      <w:lvlText w:val="%9."/>
      <w:lvlJc w:val="left"/>
      <w:pPr>
        <w:tabs>
          <w:tab w:val="num" w:pos="6480"/>
        </w:tabs>
        <w:ind w:left="6480" w:hanging="360"/>
      </w:pPr>
    </w:lvl>
  </w:abstractNum>
  <w:abstractNum w:abstractNumId="6" w15:restartNumberingAfterBreak="0">
    <w:nsid w:val="1A3B0457"/>
    <w:multiLevelType w:val="hybridMultilevel"/>
    <w:tmpl w:val="CFFA4D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A375A"/>
    <w:multiLevelType w:val="hybridMultilevel"/>
    <w:tmpl w:val="84E494A0"/>
    <w:lvl w:ilvl="0" w:tplc="61A2E8E2">
      <w:start w:val="1"/>
      <w:numFmt w:val="decimal"/>
      <w:lvlText w:val="%1."/>
      <w:lvlJc w:val="left"/>
      <w:pPr>
        <w:tabs>
          <w:tab w:val="num" w:pos="720"/>
        </w:tabs>
        <w:ind w:left="720" w:hanging="360"/>
      </w:pPr>
    </w:lvl>
    <w:lvl w:ilvl="1" w:tplc="E9A29ECC">
      <w:start w:val="1"/>
      <w:numFmt w:val="decimal"/>
      <w:lvlText w:val="%2."/>
      <w:lvlJc w:val="left"/>
      <w:pPr>
        <w:tabs>
          <w:tab w:val="num" w:pos="1440"/>
        </w:tabs>
        <w:ind w:left="1440" w:hanging="360"/>
      </w:pPr>
    </w:lvl>
    <w:lvl w:ilvl="2" w:tplc="79DE9692" w:tentative="1">
      <w:start w:val="1"/>
      <w:numFmt w:val="decimal"/>
      <w:lvlText w:val="%3."/>
      <w:lvlJc w:val="left"/>
      <w:pPr>
        <w:tabs>
          <w:tab w:val="num" w:pos="2160"/>
        </w:tabs>
        <w:ind w:left="2160" w:hanging="360"/>
      </w:pPr>
    </w:lvl>
    <w:lvl w:ilvl="3" w:tplc="CAE8AD84" w:tentative="1">
      <w:start w:val="1"/>
      <w:numFmt w:val="decimal"/>
      <w:lvlText w:val="%4."/>
      <w:lvlJc w:val="left"/>
      <w:pPr>
        <w:tabs>
          <w:tab w:val="num" w:pos="2880"/>
        </w:tabs>
        <w:ind w:left="2880" w:hanging="360"/>
      </w:pPr>
    </w:lvl>
    <w:lvl w:ilvl="4" w:tplc="0FAA5CA0" w:tentative="1">
      <w:start w:val="1"/>
      <w:numFmt w:val="decimal"/>
      <w:lvlText w:val="%5."/>
      <w:lvlJc w:val="left"/>
      <w:pPr>
        <w:tabs>
          <w:tab w:val="num" w:pos="3600"/>
        </w:tabs>
        <w:ind w:left="3600" w:hanging="360"/>
      </w:pPr>
    </w:lvl>
    <w:lvl w:ilvl="5" w:tplc="D5DCD684" w:tentative="1">
      <w:start w:val="1"/>
      <w:numFmt w:val="decimal"/>
      <w:lvlText w:val="%6."/>
      <w:lvlJc w:val="left"/>
      <w:pPr>
        <w:tabs>
          <w:tab w:val="num" w:pos="4320"/>
        </w:tabs>
        <w:ind w:left="4320" w:hanging="360"/>
      </w:pPr>
    </w:lvl>
    <w:lvl w:ilvl="6" w:tplc="0F7433CA" w:tentative="1">
      <w:start w:val="1"/>
      <w:numFmt w:val="decimal"/>
      <w:lvlText w:val="%7."/>
      <w:lvlJc w:val="left"/>
      <w:pPr>
        <w:tabs>
          <w:tab w:val="num" w:pos="5040"/>
        </w:tabs>
        <w:ind w:left="5040" w:hanging="360"/>
      </w:pPr>
    </w:lvl>
    <w:lvl w:ilvl="7" w:tplc="5E9E396A" w:tentative="1">
      <w:start w:val="1"/>
      <w:numFmt w:val="decimal"/>
      <w:lvlText w:val="%8."/>
      <w:lvlJc w:val="left"/>
      <w:pPr>
        <w:tabs>
          <w:tab w:val="num" w:pos="5760"/>
        </w:tabs>
        <w:ind w:left="5760" w:hanging="360"/>
      </w:pPr>
    </w:lvl>
    <w:lvl w:ilvl="8" w:tplc="F3C08DB0" w:tentative="1">
      <w:start w:val="1"/>
      <w:numFmt w:val="decimal"/>
      <w:lvlText w:val="%9."/>
      <w:lvlJc w:val="left"/>
      <w:pPr>
        <w:tabs>
          <w:tab w:val="num" w:pos="6480"/>
        </w:tabs>
        <w:ind w:left="6480" w:hanging="360"/>
      </w:pPr>
    </w:lvl>
  </w:abstractNum>
  <w:abstractNum w:abstractNumId="8" w15:restartNumberingAfterBreak="0">
    <w:nsid w:val="23A407F7"/>
    <w:multiLevelType w:val="hybridMultilevel"/>
    <w:tmpl w:val="85F0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232D"/>
    <w:multiLevelType w:val="hybridMultilevel"/>
    <w:tmpl w:val="4EFC97DA"/>
    <w:lvl w:ilvl="0" w:tplc="EE7C9DFA">
      <w:start w:val="1"/>
      <w:numFmt w:val="decimal"/>
      <w:lvlText w:val="%1."/>
      <w:lvlJc w:val="left"/>
      <w:pPr>
        <w:tabs>
          <w:tab w:val="num" w:pos="720"/>
        </w:tabs>
        <w:ind w:left="720" w:hanging="360"/>
      </w:pPr>
    </w:lvl>
    <w:lvl w:ilvl="1" w:tplc="1456773E">
      <w:start w:val="1"/>
      <w:numFmt w:val="decimal"/>
      <w:lvlText w:val="%2."/>
      <w:lvlJc w:val="left"/>
      <w:pPr>
        <w:tabs>
          <w:tab w:val="num" w:pos="1440"/>
        </w:tabs>
        <w:ind w:left="1440" w:hanging="360"/>
      </w:pPr>
    </w:lvl>
    <w:lvl w:ilvl="2" w:tplc="EBB41358" w:tentative="1">
      <w:start w:val="1"/>
      <w:numFmt w:val="decimal"/>
      <w:lvlText w:val="%3."/>
      <w:lvlJc w:val="left"/>
      <w:pPr>
        <w:tabs>
          <w:tab w:val="num" w:pos="2160"/>
        </w:tabs>
        <w:ind w:left="2160" w:hanging="360"/>
      </w:pPr>
    </w:lvl>
    <w:lvl w:ilvl="3" w:tplc="8E34F4C0" w:tentative="1">
      <w:start w:val="1"/>
      <w:numFmt w:val="decimal"/>
      <w:lvlText w:val="%4."/>
      <w:lvlJc w:val="left"/>
      <w:pPr>
        <w:tabs>
          <w:tab w:val="num" w:pos="2880"/>
        </w:tabs>
        <w:ind w:left="2880" w:hanging="360"/>
      </w:pPr>
    </w:lvl>
    <w:lvl w:ilvl="4" w:tplc="1CF41964" w:tentative="1">
      <w:start w:val="1"/>
      <w:numFmt w:val="decimal"/>
      <w:lvlText w:val="%5."/>
      <w:lvlJc w:val="left"/>
      <w:pPr>
        <w:tabs>
          <w:tab w:val="num" w:pos="3600"/>
        </w:tabs>
        <w:ind w:left="3600" w:hanging="360"/>
      </w:pPr>
    </w:lvl>
    <w:lvl w:ilvl="5" w:tplc="8AFE95F4" w:tentative="1">
      <w:start w:val="1"/>
      <w:numFmt w:val="decimal"/>
      <w:lvlText w:val="%6."/>
      <w:lvlJc w:val="left"/>
      <w:pPr>
        <w:tabs>
          <w:tab w:val="num" w:pos="4320"/>
        </w:tabs>
        <w:ind w:left="4320" w:hanging="360"/>
      </w:pPr>
    </w:lvl>
    <w:lvl w:ilvl="6" w:tplc="2580FD40" w:tentative="1">
      <w:start w:val="1"/>
      <w:numFmt w:val="decimal"/>
      <w:lvlText w:val="%7."/>
      <w:lvlJc w:val="left"/>
      <w:pPr>
        <w:tabs>
          <w:tab w:val="num" w:pos="5040"/>
        </w:tabs>
        <w:ind w:left="5040" w:hanging="360"/>
      </w:pPr>
    </w:lvl>
    <w:lvl w:ilvl="7" w:tplc="0AF6F18C" w:tentative="1">
      <w:start w:val="1"/>
      <w:numFmt w:val="decimal"/>
      <w:lvlText w:val="%8."/>
      <w:lvlJc w:val="left"/>
      <w:pPr>
        <w:tabs>
          <w:tab w:val="num" w:pos="5760"/>
        </w:tabs>
        <w:ind w:left="5760" w:hanging="360"/>
      </w:pPr>
    </w:lvl>
    <w:lvl w:ilvl="8" w:tplc="4C6C3B30" w:tentative="1">
      <w:start w:val="1"/>
      <w:numFmt w:val="decimal"/>
      <w:lvlText w:val="%9."/>
      <w:lvlJc w:val="left"/>
      <w:pPr>
        <w:tabs>
          <w:tab w:val="num" w:pos="6480"/>
        </w:tabs>
        <w:ind w:left="6480" w:hanging="360"/>
      </w:pPr>
    </w:lvl>
  </w:abstractNum>
  <w:abstractNum w:abstractNumId="10" w15:restartNumberingAfterBreak="0">
    <w:nsid w:val="37F4537D"/>
    <w:multiLevelType w:val="hybridMultilevel"/>
    <w:tmpl w:val="3348B7A4"/>
    <w:lvl w:ilvl="0" w:tplc="4AA8A662">
      <w:start w:val="2274"/>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BB1E3D"/>
    <w:multiLevelType w:val="hybridMultilevel"/>
    <w:tmpl w:val="65B2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51FB4"/>
    <w:multiLevelType w:val="hybridMultilevel"/>
    <w:tmpl w:val="EA72B060"/>
    <w:lvl w:ilvl="0" w:tplc="AB3EE8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F2906"/>
    <w:multiLevelType w:val="hybridMultilevel"/>
    <w:tmpl w:val="36D27F1C"/>
    <w:lvl w:ilvl="0" w:tplc="EF0C1ED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21735"/>
    <w:multiLevelType w:val="hybridMultilevel"/>
    <w:tmpl w:val="E634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45F24"/>
    <w:multiLevelType w:val="hybridMultilevel"/>
    <w:tmpl w:val="80A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C1195"/>
    <w:multiLevelType w:val="hybridMultilevel"/>
    <w:tmpl w:val="58949FE0"/>
    <w:lvl w:ilvl="0" w:tplc="F05EE824">
      <w:start w:val="1"/>
      <w:numFmt w:val="bullet"/>
      <w:lvlText w:val="•"/>
      <w:lvlJc w:val="left"/>
      <w:pPr>
        <w:tabs>
          <w:tab w:val="num" w:pos="720"/>
        </w:tabs>
        <w:ind w:left="720" w:hanging="360"/>
      </w:pPr>
      <w:rPr>
        <w:rFonts w:ascii="Arial" w:hAnsi="Arial" w:hint="default"/>
      </w:rPr>
    </w:lvl>
    <w:lvl w:ilvl="1" w:tplc="69CC4A5C" w:tentative="1">
      <w:start w:val="1"/>
      <w:numFmt w:val="bullet"/>
      <w:lvlText w:val="•"/>
      <w:lvlJc w:val="left"/>
      <w:pPr>
        <w:tabs>
          <w:tab w:val="num" w:pos="1440"/>
        </w:tabs>
        <w:ind w:left="1440" w:hanging="360"/>
      </w:pPr>
      <w:rPr>
        <w:rFonts w:ascii="Arial" w:hAnsi="Arial" w:hint="default"/>
      </w:rPr>
    </w:lvl>
    <w:lvl w:ilvl="2" w:tplc="12CED58E" w:tentative="1">
      <w:start w:val="1"/>
      <w:numFmt w:val="bullet"/>
      <w:lvlText w:val="•"/>
      <w:lvlJc w:val="left"/>
      <w:pPr>
        <w:tabs>
          <w:tab w:val="num" w:pos="2160"/>
        </w:tabs>
        <w:ind w:left="2160" w:hanging="360"/>
      </w:pPr>
      <w:rPr>
        <w:rFonts w:ascii="Arial" w:hAnsi="Arial" w:hint="default"/>
      </w:rPr>
    </w:lvl>
    <w:lvl w:ilvl="3" w:tplc="5F9EC8A2" w:tentative="1">
      <w:start w:val="1"/>
      <w:numFmt w:val="bullet"/>
      <w:lvlText w:val="•"/>
      <w:lvlJc w:val="left"/>
      <w:pPr>
        <w:tabs>
          <w:tab w:val="num" w:pos="2880"/>
        </w:tabs>
        <w:ind w:left="2880" w:hanging="360"/>
      </w:pPr>
      <w:rPr>
        <w:rFonts w:ascii="Arial" w:hAnsi="Arial" w:hint="default"/>
      </w:rPr>
    </w:lvl>
    <w:lvl w:ilvl="4" w:tplc="6C44CB92" w:tentative="1">
      <w:start w:val="1"/>
      <w:numFmt w:val="bullet"/>
      <w:lvlText w:val="•"/>
      <w:lvlJc w:val="left"/>
      <w:pPr>
        <w:tabs>
          <w:tab w:val="num" w:pos="3600"/>
        </w:tabs>
        <w:ind w:left="3600" w:hanging="360"/>
      </w:pPr>
      <w:rPr>
        <w:rFonts w:ascii="Arial" w:hAnsi="Arial" w:hint="default"/>
      </w:rPr>
    </w:lvl>
    <w:lvl w:ilvl="5" w:tplc="31168E42" w:tentative="1">
      <w:start w:val="1"/>
      <w:numFmt w:val="bullet"/>
      <w:lvlText w:val="•"/>
      <w:lvlJc w:val="left"/>
      <w:pPr>
        <w:tabs>
          <w:tab w:val="num" w:pos="4320"/>
        </w:tabs>
        <w:ind w:left="4320" w:hanging="360"/>
      </w:pPr>
      <w:rPr>
        <w:rFonts w:ascii="Arial" w:hAnsi="Arial" w:hint="default"/>
      </w:rPr>
    </w:lvl>
    <w:lvl w:ilvl="6" w:tplc="FD3459AA" w:tentative="1">
      <w:start w:val="1"/>
      <w:numFmt w:val="bullet"/>
      <w:lvlText w:val="•"/>
      <w:lvlJc w:val="left"/>
      <w:pPr>
        <w:tabs>
          <w:tab w:val="num" w:pos="5040"/>
        </w:tabs>
        <w:ind w:left="5040" w:hanging="360"/>
      </w:pPr>
      <w:rPr>
        <w:rFonts w:ascii="Arial" w:hAnsi="Arial" w:hint="default"/>
      </w:rPr>
    </w:lvl>
    <w:lvl w:ilvl="7" w:tplc="4DBC892C" w:tentative="1">
      <w:start w:val="1"/>
      <w:numFmt w:val="bullet"/>
      <w:lvlText w:val="•"/>
      <w:lvlJc w:val="left"/>
      <w:pPr>
        <w:tabs>
          <w:tab w:val="num" w:pos="5760"/>
        </w:tabs>
        <w:ind w:left="5760" w:hanging="360"/>
      </w:pPr>
      <w:rPr>
        <w:rFonts w:ascii="Arial" w:hAnsi="Arial" w:hint="default"/>
      </w:rPr>
    </w:lvl>
    <w:lvl w:ilvl="8" w:tplc="DFB49E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0827236"/>
    <w:multiLevelType w:val="hybridMultilevel"/>
    <w:tmpl w:val="2D6CE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F59A2"/>
    <w:multiLevelType w:val="hybridMultilevel"/>
    <w:tmpl w:val="69123C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14620"/>
    <w:multiLevelType w:val="hybridMultilevel"/>
    <w:tmpl w:val="066EEF6A"/>
    <w:lvl w:ilvl="0" w:tplc="5F64F2FC">
      <w:start w:val="1"/>
      <w:numFmt w:val="decimal"/>
      <w:lvlText w:val="%1."/>
      <w:lvlJc w:val="left"/>
      <w:pPr>
        <w:tabs>
          <w:tab w:val="num" w:pos="720"/>
        </w:tabs>
        <w:ind w:left="720" w:hanging="360"/>
      </w:pPr>
    </w:lvl>
    <w:lvl w:ilvl="1" w:tplc="5BE4996A" w:tentative="1">
      <w:start w:val="1"/>
      <w:numFmt w:val="decimal"/>
      <w:lvlText w:val="%2."/>
      <w:lvlJc w:val="left"/>
      <w:pPr>
        <w:tabs>
          <w:tab w:val="num" w:pos="1440"/>
        </w:tabs>
        <w:ind w:left="1440" w:hanging="360"/>
      </w:pPr>
    </w:lvl>
    <w:lvl w:ilvl="2" w:tplc="0E52DB18" w:tentative="1">
      <w:start w:val="1"/>
      <w:numFmt w:val="decimal"/>
      <w:lvlText w:val="%3."/>
      <w:lvlJc w:val="left"/>
      <w:pPr>
        <w:tabs>
          <w:tab w:val="num" w:pos="2160"/>
        </w:tabs>
        <w:ind w:left="2160" w:hanging="360"/>
      </w:pPr>
    </w:lvl>
    <w:lvl w:ilvl="3" w:tplc="B10EF266" w:tentative="1">
      <w:start w:val="1"/>
      <w:numFmt w:val="decimal"/>
      <w:lvlText w:val="%4."/>
      <w:lvlJc w:val="left"/>
      <w:pPr>
        <w:tabs>
          <w:tab w:val="num" w:pos="2880"/>
        </w:tabs>
        <w:ind w:left="2880" w:hanging="360"/>
      </w:pPr>
    </w:lvl>
    <w:lvl w:ilvl="4" w:tplc="F2CE57C6" w:tentative="1">
      <w:start w:val="1"/>
      <w:numFmt w:val="decimal"/>
      <w:lvlText w:val="%5."/>
      <w:lvlJc w:val="left"/>
      <w:pPr>
        <w:tabs>
          <w:tab w:val="num" w:pos="3600"/>
        </w:tabs>
        <w:ind w:left="3600" w:hanging="360"/>
      </w:pPr>
    </w:lvl>
    <w:lvl w:ilvl="5" w:tplc="C436F26A" w:tentative="1">
      <w:start w:val="1"/>
      <w:numFmt w:val="decimal"/>
      <w:lvlText w:val="%6."/>
      <w:lvlJc w:val="left"/>
      <w:pPr>
        <w:tabs>
          <w:tab w:val="num" w:pos="4320"/>
        </w:tabs>
        <w:ind w:left="4320" w:hanging="360"/>
      </w:pPr>
    </w:lvl>
    <w:lvl w:ilvl="6" w:tplc="8B7EDDEA" w:tentative="1">
      <w:start w:val="1"/>
      <w:numFmt w:val="decimal"/>
      <w:lvlText w:val="%7."/>
      <w:lvlJc w:val="left"/>
      <w:pPr>
        <w:tabs>
          <w:tab w:val="num" w:pos="5040"/>
        </w:tabs>
        <w:ind w:left="5040" w:hanging="360"/>
      </w:pPr>
    </w:lvl>
    <w:lvl w:ilvl="7" w:tplc="1E1EBCF8" w:tentative="1">
      <w:start w:val="1"/>
      <w:numFmt w:val="decimal"/>
      <w:lvlText w:val="%8."/>
      <w:lvlJc w:val="left"/>
      <w:pPr>
        <w:tabs>
          <w:tab w:val="num" w:pos="5760"/>
        </w:tabs>
        <w:ind w:left="5760" w:hanging="360"/>
      </w:pPr>
    </w:lvl>
    <w:lvl w:ilvl="8" w:tplc="23A01150" w:tentative="1">
      <w:start w:val="1"/>
      <w:numFmt w:val="decimal"/>
      <w:lvlText w:val="%9."/>
      <w:lvlJc w:val="left"/>
      <w:pPr>
        <w:tabs>
          <w:tab w:val="num" w:pos="6480"/>
        </w:tabs>
        <w:ind w:left="6480" w:hanging="360"/>
      </w:pPr>
    </w:lvl>
  </w:abstractNum>
  <w:abstractNum w:abstractNumId="20" w15:restartNumberingAfterBreak="0">
    <w:nsid w:val="7A7D5B10"/>
    <w:multiLevelType w:val="hybridMultilevel"/>
    <w:tmpl w:val="9604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0"/>
  </w:num>
  <w:num w:numId="4">
    <w:abstractNumId w:val="8"/>
  </w:num>
  <w:num w:numId="5">
    <w:abstractNumId w:val="11"/>
  </w:num>
  <w:num w:numId="6">
    <w:abstractNumId w:val="12"/>
  </w:num>
  <w:num w:numId="7">
    <w:abstractNumId w:val="11"/>
  </w:num>
  <w:num w:numId="8">
    <w:abstractNumId w:val="15"/>
  </w:num>
  <w:num w:numId="9">
    <w:abstractNumId w:val="7"/>
  </w:num>
  <w:num w:numId="10">
    <w:abstractNumId w:val="18"/>
  </w:num>
  <w:num w:numId="11">
    <w:abstractNumId w:val="9"/>
  </w:num>
  <w:num w:numId="12">
    <w:abstractNumId w:val="5"/>
  </w:num>
  <w:num w:numId="13">
    <w:abstractNumId w:val="16"/>
  </w:num>
  <w:num w:numId="14">
    <w:abstractNumId w:val="17"/>
  </w:num>
  <w:num w:numId="15">
    <w:abstractNumId w:val="19"/>
  </w:num>
  <w:num w:numId="16">
    <w:abstractNumId w:val="13"/>
  </w:num>
  <w:num w:numId="17">
    <w:abstractNumId w:val="10"/>
  </w:num>
  <w:num w:numId="18">
    <w:abstractNumId w:val="0"/>
  </w:num>
  <w:num w:numId="19">
    <w:abstractNumId w:val="6"/>
  </w:num>
  <w:num w:numId="20">
    <w:abstractNumId w:val="4"/>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sbQ0MTc1tzAxMrVU0lEKTi0uzszPAykwrgUAWBoJnywAAAA="/>
  </w:docVars>
  <w:rsids>
    <w:rsidRoot w:val="00471563"/>
    <w:rsid w:val="00003187"/>
    <w:rsid w:val="00006A85"/>
    <w:rsid w:val="0002264F"/>
    <w:rsid w:val="0004127F"/>
    <w:rsid w:val="00051B4D"/>
    <w:rsid w:val="000536DE"/>
    <w:rsid w:val="000536E9"/>
    <w:rsid w:val="00063469"/>
    <w:rsid w:val="00071044"/>
    <w:rsid w:val="00083592"/>
    <w:rsid w:val="000930B5"/>
    <w:rsid w:val="000A2AF6"/>
    <w:rsid w:val="000A553C"/>
    <w:rsid w:val="000C192E"/>
    <w:rsid w:val="000C322D"/>
    <w:rsid w:val="000D15F9"/>
    <w:rsid w:val="000D563F"/>
    <w:rsid w:val="000E015A"/>
    <w:rsid w:val="000E3D7F"/>
    <w:rsid w:val="000E5EB5"/>
    <w:rsid w:val="001100B3"/>
    <w:rsid w:val="00111A5D"/>
    <w:rsid w:val="00111AF7"/>
    <w:rsid w:val="0012296F"/>
    <w:rsid w:val="00122DB4"/>
    <w:rsid w:val="00123036"/>
    <w:rsid w:val="001259E2"/>
    <w:rsid w:val="001311EC"/>
    <w:rsid w:val="001337EE"/>
    <w:rsid w:val="00143645"/>
    <w:rsid w:val="00144BFE"/>
    <w:rsid w:val="00146455"/>
    <w:rsid w:val="001547E8"/>
    <w:rsid w:val="00161D3A"/>
    <w:rsid w:val="001711B9"/>
    <w:rsid w:val="00174D7B"/>
    <w:rsid w:val="0018255F"/>
    <w:rsid w:val="00187D41"/>
    <w:rsid w:val="001927D4"/>
    <w:rsid w:val="001941A7"/>
    <w:rsid w:val="001A12F5"/>
    <w:rsid w:val="001A15BC"/>
    <w:rsid w:val="001A77C7"/>
    <w:rsid w:val="001B080B"/>
    <w:rsid w:val="001B1C22"/>
    <w:rsid w:val="001C2F2B"/>
    <w:rsid w:val="001C65FD"/>
    <w:rsid w:val="001D4C6A"/>
    <w:rsid w:val="001F0AF4"/>
    <w:rsid w:val="00236F19"/>
    <w:rsid w:val="002438CF"/>
    <w:rsid w:val="00261F03"/>
    <w:rsid w:val="00272568"/>
    <w:rsid w:val="002729E3"/>
    <w:rsid w:val="00276EE4"/>
    <w:rsid w:val="00282D63"/>
    <w:rsid w:val="00284E65"/>
    <w:rsid w:val="00295D51"/>
    <w:rsid w:val="002A529C"/>
    <w:rsid w:val="002C1045"/>
    <w:rsid w:val="002E2843"/>
    <w:rsid w:val="002E6B63"/>
    <w:rsid w:val="002F4EDE"/>
    <w:rsid w:val="00301EB2"/>
    <w:rsid w:val="00301F0F"/>
    <w:rsid w:val="003109DC"/>
    <w:rsid w:val="003226F6"/>
    <w:rsid w:val="00330845"/>
    <w:rsid w:val="00367F9B"/>
    <w:rsid w:val="00380586"/>
    <w:rsid w:val="00380A34"/>
    <w:rsid w:val="00380DB3"/>
    <w:rsid w:val="00381387"/>
    <w:rsid w:val="00386508"/>
    <w:rsid w:val="003A464C"/>
    <w:rsid w:val="003B73F5"/>
    <w:rsid w:val="003D0079"/>
    <w:rsid w:val="003D5332"/>
    <w:rsid w:val="003D6E0E"/>
    <w:rsid w:val="003E2737"/>
    <w:rsid w:val="003E52CB"/>
    <w:rsid w:val="003E583C"/>
    <w:rsid w:val="003E6C1A"/>
    <w:rsid w:val="004034C3"/>
    <w:rsid w:val="00406DD8"/>
    <w:rsid w:val="004120C2"/>
    <w:rsid w:val="0041400C"/>
    <w:rsid w:val="00422593"/>
    <w:rsid w:val="00422EF5"/>
    <w:rsid w:val="00432B6D"/>
    <w:rsid w:val="00444902"/>
    <w:rsid w:val="0045529D"/>
    <w:rsid w:val="00466CF3"/>
    <w:rsid w:val="00471563"/>
    <w:rsid w:val="00475268"/>
    <w:rsid w:val="00475941"/>
    <w:rsid w:val="00482C6D"/>
    <w:rsid w:val="00485952"/>
    <w:rsid w:val="0049209C"/>
    <w:rsid w:val="004A21E3"/>
    <w:rsid w:val="004C46BE"/>
    <w:rsid w:val="004D1478"/>
    <w:rsid w:val="004E39B2"/>
    <w:rsid w:val="004F3C14"/>
    <w:rsid w:val="00500410"/>
    <w:rsid w:val="0050731C"/>
    <w:rsid w:val="005160BD"/>
    <w:rsid w:val="00541B5B"/>
    <w:rsid w:val="00551AC5"/>
    <w:rsid w:val="00556FC6"/>
    <w:rsid w:val="00557882"/>
    <w:rsid w:val="00574091"/>
    <w:rsid w:val="00583954"/>
    <w:rsid w:val="00583FD7"/>
    <w:rsid w:val="00595F4E"/>
    <w:rsid w:val="005A3DF8"/>
    <w:rsid w:val="005B0EC6"/>
    <w:rsid w:val="005B2A51"/>
    <w:rsid w:val="005B2AAD"/>
    <w:rsid w:val="005B3EF0"/>
    <w:rsid w:val="005B560B"/>
    <w:rsid w:val="005C3156"/>
    <w:rsid w:val="005D7A84"/>
    <w:rsid w:val="005E04A3"/>
    <w:rsid w:val="005E1220"/>
    <w:rsid w:val="005E2AF9"/>
    <w:rsid w:val="005F53AB"/>
    <w:rsid w:val="00606C1D"/>
    <w:rsid w:val="0063343E"/>
    <w:rsid w:val="00634FBB"/>
    <w:rsid w:val="00643A79"/>
    <w:rsid w:val="006521F6"/>
    <w:rsid w:val="00656367"/>
    <w:rsid w:val="00675FAB"/>
    <w:rsid w:val="00677671"/>
    <w:rsid w:val="00687581"/>
    <w:rsid w:val="00697121"/>
    <w:rsid w:val="006A3185"/>
    <w:rsid w:val="006B5561"/>
    <w:rsid w:val="006E3584"/>
    <w:rsid w:val="006E3FA9"/>
    <w:rsid w:val="006E6E89"/>
    <w:rsid w:val="006F1329"/>
    <w:rsid w:val="006F444A"/>
    <w:rsid w:val="006F78CC"/>
    <w:rsid w:val="00703C59"/>
    <w:rsid w:val="007049FF"/>
    <w:rsid w:val="00707CCF"/>
    <w:rsid w:val="00721DB9"/>
    <w:rsid w:val="007227C0"/>
    <w:rsid w:val="007242A6"/>
    <w:rsid w:val="00756961"/>
    <w:rsid w:val="00756C87"/>
    <w:rsid w:val="00760FF8"/>
    <w:rsid w:val="0076294D"/>
    <w:rsid w:val="0077303E"/>
    <w:rsid w:val="0078010E"/>
    <w:rsid w:val="00784F92"/>
    <w:rsid w:val="007A2293"/>
    <w:rsid w:val="007B4FA5"/>
    <w:rsid w:val="007B6AED"/>
    <w:rsid w:val="007E4084"/>
    <w:rsid w:val="007E4DA0"/>
    <w:rsid w:val="007E75AC"/>
    <w:rsid w:val="007F0128"/>
    <w:rsid w:val="007F3630"/>
    <w:rsid w:val="008063FE"/>
    <w:rsid w:val="00831BEB"/>
    <w:rsid w:val="00832B78"/>
    <w:rsid w:val="0084174F"/>
    <w:rsid w:val="00853CC8"/>
    <w:rsid w:val="00857734"/>
    <w:rsid w:val="00866DCB"/>
    <w:rsid w:val="00884C3B"/>
    <w:rsid w:val="00885202"/>
    <w:rsid w:val="008A258A"/>
    <w:rsid w:val="008A3819"/>
    <w:rsid w:val="008A5BCE"/>
    <w:rsid w:val="008B498B"/>
    <w:rsid w:val="008B581B"/>
    <w:rsid w:val="008D0C1D"/>
    <w:rsid w:val="008D63BB"/>
    <w:rsid w:val="008E0278"/>
    <w:rsid w:val="008E5031"/>
    <w:rsid w:val="009230B9"/>
    <w:rsid w:val="009273D4"/>
    <w:rsid w:val="00932768"/>
    <w:rsid w:val="00937D3E"/>
    <w:rsid w:val="00971656"/>
    <w:rsid w:val="009764B8"/>
    <w:rsid w:val="00990304"/>
    <w:rsid w:val="009A0F4E"/>
    <w:rsid w:val="009A6854"/>
    <w:rsid w:val="009B4DE6"/>
    <w:rsid w:val="009B7477"/>
    <w:rsid w:val="009C5681"/>
    <w:rsid w:val="009E3ED4"/>
    <w:rsid w:val="009E50A0"/>
    <w:rsid w:val="00A1130C"/>
    <w:rsid w:val="00A15311"/>
    <w:rsid w:val="00A16231"/>
    <w:rsid w:val="00A24EE4"/>
    <w:rsid w:val="00A33149"/>
    <w:rsid w:val="00A366C2"/>
    <w:rsid w:val="00A4080F"/>
    <w:rsid w:val="00A43239"/>
    <w:rsid w:val="00A449AA"/>
    <w:rsid w:val="00A6076A"/>
    <w:rsid w:val="00A65F47"/>
    <w:rsid w:val="00A76FA3"/>
    <w:rsid w:val="00A77626"/>
    <w:rsid w:val="00A80431"/>
    <w:rsid w:val="00A85DE7"/>
    <w:rsid w:val="00A956E8"/>
    <w:rsid w:val="00AA5BEE"/>
    <w:rsid w:val="00AA5DF8"/>
    <w:rsid w:val="00AA76D4"/>
    <w:rsid w:val="00AC0F64"/>
    <w:rsid w:val="00AE79F4"/>
    <w:rsid w:val="00AF54CE"/>
    <w:rsid w:val="00AF667C"/>
    <w:rsid w:val="00B05130"/>
    <w:rsid w:val="00B069B2"/>
    <w:rsid w:val="00B106B4"/>
    <w:rsid w:val="00B315A9"/>
    <w:rsid w:val="00B40711"/>
    <w:rsid w:val="00B4372F"/>
    <w:rsid w:val="00B44DAB"/>
    <w:rsid w:val="00B453F0"/>
    <w:rsid w:val="00B45C63"/>
    <w:rsid w:val="00B526BD"/>
    <w:rsid w:val="00B723F7"/>
    <w:rsid w:val="00B77808"/>
    <w:rsid w:val="00B850CB"/>
    <w:rsid w:val="00B86A44"/>
    <w:rsid w:val="00B96C4C"/>
    <w:rsid w:val="00BA4E24"/>
    <w:rsid w:val="00BA5F59"/>
    <w:rsid w:val="00BA7DCB"/>
    <w:rsid w:val="00BB4FD1"/>
    <w:rsid w:val="00BC53D5"/>
    <w:rsid w:val="00BC6A88"/>
    <w:rsid w:val="00BD4B85"/>
    <w:rsid w:val="00BE1EE2"/>
    <w:rsid w:val="00BE4417"/>
    <w:rsid w:val="00BE4CF9"/>
    <w:rsid w:val="00C00410"/>
    <w:rsid w:val="00C15FE0"/>
    <w:rsid w:val="00C27F00"/>
    <w:rsid w:val="00C37F05"/>
    <w:rsid w:val="00C7662E"/>
    <w:rsid w:val="00C7691C"/>
    <w:rsid w:val="00C86EB8"/>
    <w:rsid w:val="00C87E6B"/>
    <w:rsid w:val="00CA4EEF"/>
    <w:rsid w:val="00CA7A40"/>
    <w:rsid w:val="00CB3AF7"/>
    <w:rsid w:val="00CF4AAF"/>
    <w:rsid w:val="00CF4FFB"/>
    <w:rsid w:val="00D01B0D"/>
    <w:rsid w:val="00D04CF4"/>
    <w:rsid w:val="00D12C70"/>
    <w:rsid w:val="00D31447"/>
    <w:rsid w:val="00D34542"/>
    <w:rsid w:val="00D355B9"/>
    <w:rsid w:val="00D433D1"/>
    <w:rsid w:val="00D92712"/>
    <w:rsid w:val="00D94D6E"/>
    <w:rsid w:val="00DA2772"/>
    <w:rsid w:val="00DB79A3"/>
    <w:rsid w:val="00DC4445"/>
    <w:rsid w:val="00DC7306"/>
    <w:rsid w:val="00DD1803"/>
    <w:rsid w:val="00DE71E6"/>
    <w:rsid w:val="00DF39E0"/>
    <w:rsid w:val="00E126CF"/>
    <w:rsid w:val="00E14A4C"/>
    <w:rsid w:val="00E379E6"/>
    <w:rsid w:val="00E52621"/>
    <w:rsid w:val="00E601F6"/>
    <w:rsid w:val="00E7530C"/>
    <w:rsid w:val="00E844E1"/>
    <w:rsid w:val="00E8790D"/>
    <w:rsid w:val="00EA4B5A"/>
    <w:rsid w:val="00EA4E5E"/>
    <w:rsid w:val="00EB1B71"/>
    <w:rsid w:val="00EB4810"/>
    <w:rsid w:val="00EB7681"/>
    <w:rsid w:val="00EC478F"/>
    <w:rsid w:val="00EC5822"/>
    <w:rsid w:val="00EC63ED"/>
    <w:rsid w:val="00EE0148"/>
    <w:rsid w:val="00EE414F"/>
    <w:rsid w:val="00EE70B2"/>
    <w:rsid w:val="00F054E7"/>
    <w:rsid w:val="00F115B5"/>
    <w:rsid w:val="00F136BB"/>
    <w:rsid w:val="00F22037"/>
    <w:rsid w:val="00F236C8"/>
    <w:rsid w:val="00F37E06"/>
    <w:rsid w:val="00F4041A"/>
    <w:rsid w:val="00F423BF"/>
    <w:rsid w:val="00F531E0"/>
    <w:rsid w:val="00F7271E"/>
    <w:rsid w:val="00F74D5F"/>
    <w:rsid w:val="00F76A0C"/>
    <w:rsid w:val="00F82E6D"/>
    <w:rsid w:val="00FA1384"/>
    <w:rsid w:val="00FB02C5"/>
    <w:rsid w:val="00FB0BAA"/>
    <w:rsid w:val="00FB6ECA"/>
    <w:rsid w:val="00FC13E1"/>
    <w:rsid w:val="00FC333F"/>
    <w:rsid w:val="00FD1214"/>
    <w:rsid w:val="00FE08F1"/>
    <w:rsid w:val="00FE1318"/>
    <w:rsid w:val="00FE581A"/>
    <w:rsid w:val="00FF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68D2"/>
  <w15:docId w15:val="{E6C23A4C-40A1-4D8A-A611-E5129833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3D1"/>
    <w:pPr>
      <w:ind w:left="720"/>
      <w:contextualSpacing/>
    </w:pPr>
  </w:style>
  <w:style w:type="paragraph" w:styleId="Header">
    <w:name w:val="header"/>
    <w:basedOn w:val="Normal"/>
    <w:link w:val="HeaderChar"/>
    <w:uiPriority w:val="99"/>
    <w:unhideWhenUsed/>
    <w:rsid w:val="00F53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E0"/>
  </w:style>
  <w:style w:type="paragraph" w:styleId="Footer">
    <w:name w:val="footer"/>
    <w:basedOn w:val="Normal"/>
    <w:link w:val="FooterChar"/>
    <w:uiPriority w:val="99"/>
    <w:unhideWhenUsed/>
    <w:rsid w:val="00F53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E0"/>
  </w:style>
  <w:style w:type="paragraph" w:styleId="NormalWeb">
    <w:name w:val="Normal (Web)"/>
    <w:basedOn w:val="Normal"/>
    <w:uiPriority w:val="99"/>
    <w:unhideWhenUsed/>
    <w:rsid w:val="00AC0F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0128"/>
    <w:rPr>
      <w:color w:val="0000FF" w:themeColor="hyperlink"/>
      <w:u w:val="single"/>
    </w:rPr>
  </w:style>
  <w:style w:type="paragraph" w:styleId="BalloonText">
    <w:name w:val="Balloon Text"/>
    <w:basedOn w:val="Normal"/>
    <w:link w:val="BalloonTextChar"/>
    <w:uiPriority w:val="99"/>
    <w:semiHidden/>
    <w:unhideWhenUsed/>
    <w:rsid w:val="0047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941"/>
    <w:rPr>
      <w:rFonts w:ascii="Tahoma" w:hAnsi="Tahoma" w:cs="Tahoma"/>
      <w:sz w:val="16"/>
      <w:szCs w:val="16"/>
    </w:rPr>
  </w:style>
  <w:style w:type="character" w:customStyle="1" w:styleId="UnresolvedMention1">
    <w:name w:val="Unresolved Mention1"/>
    <w:basedOn w:val="DefaultParagraphFont"/>
    <w:uiPriority w:val="99"/>
    <w:semiHidden/>
    <w:unhideWhenUsed/>
    <w:rsid w:val="00B4372F"/>
    <w:rPr>
      <w:color w:val="605E5C"/>
      <w:shd w:val="clear" w:color="auto" w:fill="E1DFDD"/>
    </w:rPr>
  </w:style>
  <w:style w:type="paragraph" w:customStyle="1" w:styleId="3vff3xh4yd">
    <w:name w:val="_3vff3xh4yd"/>
    <w:basedOn w:val="Normal"/>
    <w:rsid w:val="000A2AF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E5031"/>
    <w:rPr>
      <w:sz w:val="16"/>
      <w:szCs w:val="16"/>
    </w:rPr>
  </w:style>
  <w:style w:type="paragraph" w:styleId="CommentText">
    <w:name w:val="annotation text"/>
    <w:basedOn w:val="Normal"/>
    <w:link w:val="CommentTextChar"/>
    <w:uiPriority w:val="99"/>
    <w:unhideWhenUsed/>
    <w:rsid w:val="008E5031"/>
    <w:pPr>
      <w:spacing w:line="240" w:lineRule="auto"/>
    </w:pPr>
    <w:rPr>
      <w:sz w:val="20"/>
      <w:szCs w:val="20"/>
    </w:rPr>
  </w:style>
  <w:style w:type="character" w:customStyle="1" w:styleId="CommentTextChar">
    <w:name w:val="Comment Text Char"/>
    <w:basedOn w:val="DefaultParagraphFont"/>
    <w:link w:val="CommentText"/>
    <w:uiPriority w:val="99"/>
    <w:rsid w:val="008E5031"/>
    <w:rPr>
      <w:sz w:val="20"/>
      <w:szCs w:val="20"/>
    </w:rPr>
  </w:style>
  <w:style w:type="paragraph" w:styleId="CommentSubject">
    <w:name w:val="annotation subject"/>
    <w:basedOn w:val="CommentText"/>
    <w:next w:val="CommentText"/>
    <w:link w:val="CommentSubjectChar"/>
    <w:uiPriority w:val="99"/>
    <w:semiHidden/>
    <w:unhideWhenUsed/>
    <w:rsid w:val="008E5031"/>
    <w:rPr>
      <w:b/>
      <w:bCs/>
    </w:rPr>
  </w:style>
  <w:style w:type="character" w:customStyle="1" w:styleId="CommentSubjectChar">
    <w:name w:val="Comment Subject Char"/>
    <w:basedOn w:val="CommentTextChar"/>
    <w:link w:val="CommentSubject"/>
    <w:uiPriority w:val="99"/>
    <w:semiHidden/>
    <w:rsid w:val="008E5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2825">
      <w:bodyDiv w:val="1"/>
      <w:marLeft w:val="0"/>
      <w:marRight w:val="0"/>
      <w:marTop w:val="0"/>
      <w:marBottom w:val="0"/>
      <w:divBdr>
        <w:top w:val="none" w:sz="0" w:space="0" w:color="auto"/>
        <w:left w:val="none" w:sz="0" w:space="0" w:color="auto"/>
        <w:bottom w:val="none" w:sz="0" w:space="0" w:color="auto"/>
        <w:right w:val="none" w:sz="0" w:space="0" w:color="auto"/>
      </w:divBdr>
      <w:divsChild>
        <w:div w:id="1799377697">
          <w:marLeft w:val="360"/>
          <w:marRight w:val="0"/>
          <w:marTop w:val="200"/>
          <w:marBottom w:val="0"/>
          <w:divBdr>
            <w:top w:val="none" w:sz="0" w:space="0" w:color="auto"/>
            <w:left w:val="none" w:sz="0" w:space="0" w:color="auto"/>
            <w:bottom w:val="none" w:sz="0" w:space="0" w:color="auto"/>
            <w:right w:val="none" w:sz="0" w:space="0" w:color="auto"/>
          </w:divBdr>
        </w:div>
        <w:div w:id="56975784">
          <w:marLeft w:val="360"/>
          <w:marRight w:val="0"/>
          <w:marTop w:val="200"/>
          <w:marBottom w:val="0"/>
          <w:divBdr>
            <w:top w:val="none" w:sz="0" w:space="0" w:color="auto"/>
            <w:left w:val="none" w:sz="0" w:space="0" w:color="auto"/>
            <w:bottom w:val="none" w:sz="0" w:space="0" w:color="auto"/>
            <w:right w:val="none" w:sz="0" w:space="0" w:color="auto"/>
          </w:divBdr>
        </w:div>
        <w:div w:id="615672180">
          <w:marLeft w:val="1080"/>
          <w:marRight w:val="0"/>
          <w:marTop w:val="100"/>
          <w:marBottom w:val="0"/>
          <w:divBdr>
            <w:top w:val="none" w:sz="0" w:space="0" w:color="auto"/>
            <w:left w:val="none" w:sz="0" w:space="0" w:color="auto"/>
            <w:bottom w:val="none" w:sz="0" w:space="0" w:color="auto"/>
            <w:right w:val="none" w:sz="0" w:space="0" w:color="auto"/>
          </w:divBdr>
        </w:div>
        <w:div w:id="1585257250">
          <w:marLeft w:val="1080"/>
          <w:marRight w:val="0"/>
          <w:marTop w:val="100"/>
          <w:marBottom w:val="0"/>
          <w:divBdr>
            <w:top w:val="none" w:sz="0" w:space="0" w:color="auto"/>
            <w:left w:val="none" w:sz="0" w:space="0" w:color="auto"/>
            <w:bottom w:val="none" w:sz="0" w:space="0" w:color="auto"/>
            <w:right w:val="none" w:sz="0" w:space="0" w:color="auto"/>
          </w:divBdr>
        </w:div>
        <w:div w:id="760293892">
          <w:marLeft w:val="1080"/>
          <w:marRight w:val="0"/>
          <w:marTop w:val="100"/>
          <w:marBottom w:val="0"/>
          <w:divBdr>
            <w:top w:val="none" w:sz="0" w:space="0" w:color="auto"/>
            <w:left w:val="none" w:sz="0" w:space="0" w:color="auto"/>
            <w:bottom w:val="none" w:sz="0" w:space="0" w:color="auto"/>
            <w:right w:val="none" w:sz="0" w:space="0" w:color="auto"/>
          </w:divBdr>
        </w:div>
        <w:div w:id="1054743200">
          <w:marLeft w:val="1080"/>
          <w:marRight w:val="0"/>
          <w:marTop w:val="100"/>
          <w:marBottom w:val="0"/>
          <w:divBdr>
            <w:top w:val="none" w:sz="0" w:space="0" w:color="auto"/>
            <w:left w:val="none" w:sz="0" w:space="0" w:color="auto"/>
            <w:bottom w:val="none" w:sz="0" w:space="0" w:color="auto"/>
            <w:right w:val="none" w:sz="0" w:space="0" w:color="auto"/>
          </w:divBdr>
        </w:div>
      </w:divsChild>
    </w:div>
    <w:div w:id="670449043">
      <w:bodyDiv w:val="1"/>
      <w:marLeft w:val="0"/>
      <w:marRight w:val="0"/>
      <w:marTop w:val="0"/>
      <w:marBottom w:val="0"/>
      <w:divBdr>
        <w:top w:val="none" w:sz="0" w:space="0" w:color="auto"/>
        <w:left w:val="none" w:sz="0" w:space="0" w:color="auto"/>
        <w:bottom w:val="none" w:sz="0" w:space="0" w:color="auto"/>
        <w:right w:val="none" w:sz="0" w:space="0" w:color="auto"/>
      </w:divBdr>
    </w:div>
    <w:div w:id="889879948">
      <w:bodyDiv w:val="1"/>
      <w:marLeft w:val="0"/>
      <w:marRight w:val="0"/>
      <w:marTop w:val="0"/>
      <w:marBottom w:val="0"/>
      <w:divBdr>
        <w:top w:val="none" w:sz="0" w:space="0" w:color="auto"/>
        <w:left w:val="none" w:sz="0" w:space="0" w:color="auto"/>
        <w:bottom w:val="none" w:sz="0" w:space="0" w:color="auto"/>
        <w:right w:val="none" w:sz="0" w:space="0" w:color="auto"/>
      </w:divBdr>
      <w:divsChild>
        <w:div w:id="2072534810">
          <w:marLeft w:val="360"/>
          <w:marRight w:val="0"/>
          <w:marTop w:val="200"/>
          <w:marBottom w:val="0"/>
          <w:divBdr>
            <w:top w:val="none" w:sz="0" w:space="0" w:color="auto"/>
            <w:left w:val="none" w:sz="0" w:space="0" w:color="auto"/>
            <w:bottom w:val="none" w:sz="0" w:space="0" w:color="auto"/>
            <w:right w:val="none" w:sz="0" w:space="0" w:color="auto"/>
          </w:divBdr>
        </w:div>
        <w:div w:id="1428379611">
          <w:marLeft w:val="360"/>
          <w:marRight w:val="0"/>
          <w:marTop w:val="200"/>
          <w:marBottom w:val="0"/>
          <w:divBdr>
            <w:top w:val="none" w:sz="0" w:space="0" w:color="auto"/>
            <w:left w:val="none" w:sz="0" w:space="0" w:color="auto"/>
            <w:bottom w:val="none" w:sz="0" w:space="0" w:color="auto"/>
            <w:right w:val="none" w:sz="0" w:space="0" w:color="auto"/>
          </w:divBdr>
        </w:div>
        <w:div w:id="486439911">
          <w:marLeft w:val="360"/>
          <w:marRight w:val="0"/>
          <w:marTop w:val="200"/>
          <w:marBottom w:val="0"/>
          <w:divBdr>
            <w:top w:val="none" w:sz="0" w:space="0" w:color="auto"/>
            <w:left w:val="none" w:sz="0" w:space="0" w:color="auto"/>
            <w:bottom w:val="none" w:sz="0" w:space="0" w:color="auto"/>
            <w:right w:val="none" w:sz="0" w:space="0" w:color="auto"/>
          </w:divBdr>
        </w:div>
        <w:div w:id="1318266070">
          <w:marLeft w:val="360"/>
          <w:marRight w:val="0"/>
          <w:marTop w:val="200"/>
          <w:marBottom w:val="0"/>
          <w:divBdr>
            <w:top w:val="none" w:sz="0" w:space="0" w:color="auto"/>
            <w:left w:val="none" w:sz="0" w:space="0" w:color="auto"/>
            <w:bottom w:val="none" w:sz="0" w:space="0" w:color="auto"/>
            <w:right w:val="none" w:sz="0" w:space="0" w:color="auto"/>
          </w:divBdr>
        </w:div>
      </w:divsChild>
    </w:div>
    <w:div w:id="901260270">
      <w:bodyDiv w:val="1"/>
      <w:marLeft w:val="0"/>
      <w:marRight w:val="0"/>
      <w:marTop w:val="0"/>
      <w:marBottom w:val="0"/>
      <w:divBdr>
        <w:top w:val="none" w:sz="0" w:space="0" w:color="auto"/>
        <w:left w:val="none" w:sz="0" w:space="0" w:color="auto"/>
        <w:bottom w:val="none" w:sz="0" w:space="0" w:color="auto"/>
        <w:right w:val="none" w:sz="0" w:space="0" w:color="auto"/>
      </w:divBdr>
      <w:divsChild>
        <w:div w:id="2068607112">
          <w:marLeft w:val="547"/>
          <w:marRight w:val="0"/>
          <w:marTop w:val="154"/>
          <w:marBottom w:val="0"/>
          <w:divBdr>
            <w:top w:val="none" w:sz="0" w:space="0" w:color="auto"/>
            <w:left w:val="none" w:sz="0" w:space="0" w:color="auto"/>
            <w:bottom w:val="none" w:sz="0" w:space="0" w:color="auto"/>
            <w:right w:val="none" w:sz="0" w:space="0" w:color="auto"/>
          </w:divBdr>
        </w:div>
      </w:divsChild>
    </w:div>
    <w:div w:id="1085224327">
      <w:bodyDiv w:val="1"/>
      <w:marLeft w:val="0"/>
      <w:marRight w:val="0"/>
      <w:marTop w:val="0"/>
      <w:marBottom w:val="0"/>
      <w:divBdr>
        <w:top w:val="none" w:sz="0" w:space="0" w:color="auto"/>
        <w:left w:val="none" w:sz="0" w:space="0" w:color="auto"/>
        <w:bottom w:val="none" w:sz="0" w:space="0" w:color="auto"/>
        <w:right w:val="none" w:sz="0" w:space="0" w:color="auto"/>
      </w:divBdr>
    </w:div>
    <w:div w:id="1143497535">
      <w:bodyDiv w:val="1"/>
      <w:marLeft w:val="0"/>
      <w:marRight w:val="0"/>
      <w:marTop w:val="0"/>
      <w:marBottom w:val="0"/>
      <w:divBdr>
        <w:top w:val="none" w:sz="0" w:space="0" w:color="auto"/>
        <w:left w:val="none" w:sz="0" w:space="0" w:color="auto"/>
        <w:bottom w:val="none" w:sz="0" w:space="0" w:color="auto"/>
        <w:right w:val="none" w:sz="0" w:space="0" w:color="auto"/>
      </w:divBdr>
    </w:div>
    <w:div w:id="1287809604">
      <w:bodyDiv w:val="1"/>
      <w:marLeft w:val="0"/>
      <w:marRight w:val="0"/>
      <w:marTop w:val="0"/>
      <w:marBottom w:val="0"/>
      <w:divBdr>
        <w:top w:val="none" w:sz="0" w:space="0" w:color="auto"/>
        <w:left w:val="none" w:sz="0" w:space="0" w:color="auto"/>
        <w:bottom w:val="none" w:sz="0" w:space="0" w:color="auto"/>
        <w:right w:val="none" w:sz="0" w:space="0" w:color="auto"/>
      </w:divBdr>
      <w:divsChild>
        <w:div w:id="1160149919">
          <w:marLeft w:val="1080"/>
          <w:marRight w:val="0"/>
          <w:marTop w:val="100"/>
          <w:marBottom w:val="0"/>
          <w:divBdr>
            <w:top w:val="none" w:sz="0" w:space="0" w:color="auto"/>
            <w:left w:val="none" w:sz="0" w:space="0" w:color="auto"/>
            <w:bottom w:val="none" w:sz="0" w:space="0" w:color="auto"/>
            <w:right w:val="none" w:sz="0" w:space="0" w:color="auto"/>
          </w:divBdr>
        </w:div>
        <w:div w:id="825392354">
          <w:marLeft w:val="1080"/>
          <w:marRight w:val="0"/>
          <w:marTop w:val="100"/>
          <w:marBottom w:val="0"/>
          <w:divBdr>
            <w:top w:val="none" w:sz="0" w:space="0" w:color="auto"/>
            <w:left w:val="none" w:sz="0" w:space="0" w:color="auto"/>
            <w:bottom w:val="none" w:sz="0" w:space="0" w:color="auto"/>
            <w:right w:val="none" w:sz="0" w:space="0" w:color="auto"/>
          </w:divBdr>
        </w:div>
        <w:div w:id="2016953077">
          <w:marLeft w:val="1080"/>
          <w:marRight w:val="0"/>
          <w:marTop w:val="100"/>
          <w:marBottom w:val="0"/>
          <w:divBdr>
            <w:top w:val="none" w:sz="0" w:space="0" w:color="auto"/>
            <w:left w:val="none" w:sz="0" w:space="0" w:color="auto"/>
            <w:bottom w:val="none" w:sz="0" w:space="0" w:color="auto"/>
            <w:right w:val="none" w:sz="0" w:space="0" w:color="auto"/>
          </w:divBdr>
        </w:div>
        <w:div w:id="707991299">
          <w:marLeft w:val="1080"/>
          <w:marRight w:val="0"/>
          <w:marTop w:val="100"/>
          <w:marBottom w:val="0"/>
          <w:divBdr>
            <w:top w:val="none" w:sz="0" w:space="0" w:color="auto"/>
            <w:left w:val="none" w:sz="0" w:space="0" w:color="auto"/>
            <w:bottom w:val="none" w:sz="0" w:space="0" w:color="auto"/>
            <w:right w:val="none" w:sz="0" w:space="0" w:color="auto"/>
          </w:divBdr>
        </w:div>
      </w:divsChild>
    </w:div>
    <w:div w:id="1337271836">
      <w:bodyDiv w:val="1"/>
      <w:marLeft w:val="0"/>
      <w:marRight w:val="0"/>
      <w:marTop w:val="0"/>
      <w:marBottom w:val="0"/>
      <w:divBdr>
        <w:top w:val="none" w:sz="0" w:space="0" w:color="auto"/>
        <w:left w:val="none" w:sz="0" w:space="0" w:color="auto"/>
        <w:bottom w:val="none" w:sz="0" w:space="0" w:color="auto"/>
        <w:right w:val="none" w:sz="0" w:space="0" w:color="auto"/>
      </w:divBdr>
      <w:divsChild>
        <w:div w:id="542329186">
          <w:marLeft w:val="1166"/>
          <w:marRight w:val="0"/>
          <w:marTop w:val="48"/>
          <w:marBottom w:val="0"/>
          <w:divBdr>
            <w:top w:val="none" w:sz="0" w:space="0" w:color="auto"/>
            <w:left w:val="none" w:sz="0" w:space="0" w:color="auto"/>
            <w:bottom w:val="none" w:sz="0" w:space="0" w:color="auto"/>
            <w:right w:val="none" w:sz="0" w:space="0" w:color="auto"/>
          </w:divBdr>
        </w:div>
        <w:div w:id="1253126109">
          <w:marLeft w:val="1166"/>
          <w:marRight w:val="0"/>
          <w:marTop w:val="48"/>
          <w:marBottom w:val="0"/>
          <w:divBdr>
            <w:top w:val="none" w:sz="0" w:space="0" w:color="auto"/>
            <w:left w:val="none" w:sz="0" w:space="0" w:color="auto"/>
            <w:bottom w:val="none" w:sz="0" w:space="0" w:color="auto"/>
            <w:right w:val="none" w:sz="0" w:space="0" w:color="auto"/>
          </w:divBdr>
        </w:div>
        <w:div w:id="1762408257">
          <w:marLeft w:val="1166"/>
          <w:marRight w:val="0"/>
          <w:marTop w:val="48"/>
          <w:marBottom w:val="0"/>
          <w:divBdr>
            <w:top w:val="none" w:sz="0" w:space="0" w:color="auto"/>
            <w:left w:val="none" w:sz="0" w:space="0" w:color="auto"/>
            <w:bottom w:val="none" w:sz="0" w:space="0" w:color="auto"/>
            <w:right w:val="none" w:sz="0" w:space="0" w:color="auto"/>
          </w:divBdr>
        </w:div>
        <w:div w:id="1954481605">
          <w:marLeft w:val="1166"/>
          <w:marRight w:val="0"/>
          <w:marTop w:val="48"/>
          <w:marBottom w:val="0"/>
          <w:divBdr>
            <w:top w:val="none" w:sz="0" w:space="0" w:color="auto"/>
            <w:left w:val="none" w:sz="0" w:space="0" w:color="auto"/>
            <w:bottom w:val="none" w:sz="0" w:space="0" w:color="auto"/>
            <w:right w:val="none" w:sz="0" w:space="0" w:color="auto"/>
          </w:divBdr>
        </w:div>
      </w:divsChild>
    </w:div>
    <w:div w:id="1340307576">
      <w:bodyDiv w:val="1"/>
      <w:marLeft w:val="0"/>
      <w:marRight w:val="0"/>
      <w:marTop w:val="0"/>
      <w:marBottom w:val="0"/>
      <w:divBdr>
        <w:top w:val="none" w:sz="0" w:space="0" w:color="auto"/>
        <w:left w:val="none" w:sz="0" w:space="0" w:color="auto"/>
        <w:bottom w:val="none" w:sz="0" w:space="0" w:color="auto"/>
        <w:right w:val="none" w:sz="0" w:space="0" w:color="auto"/>
      </w:divBdr>
    </w:div>
    <w:div w:id="1687438773">
      <w:bodyDiv w:val="1"/>
      <w:marLeft w:val="0"/>
      <w:marRight w:val="0"/>
      <w:marTop w:val="0"/>
      <w:marBottom w:val="0"/>
      <w:divBdr>
        <w:top w:val="none" w:sz="0" w:space="0" w:color="auto"/>
        <w:left w:val="none" w:sz="0" w:space="0" w:color="auto"/>
        <w:bottom w:val="none" w:sz="0" w:space="0" w:color="auto"/>
        <w:right w:val="none" w:sz="0" w:space="0" w:color="auto"/>
      </w:divBdr>
    </w:div>
    <w:div w:id="1709795405">
      <w:bodyDiv w:val="1"/>
      <w:marLeft w:val="0"/>
      <w:marRight w:val="0"/>
      <w:marTop w:val="0"/>
      <w:marBottom w:val="0"/>
      <w:divBdr>
        <w:top w:val="none" w:sz="0" w:space="0" w:color="auto"/>
        <w:left w:val="none" w:sz="0" w:space="0" w:color="auto"/>
        <w:bottom w:val="none" w:sz="0" w:space="0" w:color="auto"/>
        <w:right w:val="none" w:sz="0" w:space="0" w:color="auto"/>
      </w:divBdr>
    </w:div>
    <w:div w:id="1722704869">
      <w:bodyDiv w:val="1"/>
      <w:marLeft w:val="0"/>
      <w:marRight w:val="0"/>
      <w:marTop w:val="0"/>
      <w:marBottom w:val="0"/>
      <w:divBdr>
        <w:top w:val="none" w:sz="0" w:space="0" w:color="auto"/>
        <w:left w:val="none" w:sz="0" w:space="0" w:color="auto"/>
        <w:bottom w:val="none" w:sz="0" w:space="0" w:color="auto"/>
        <w:right w:val="none" w:sz="0" w:space="0" w:color="auto"/>
      </w:divBdr>
    </w:div>
    <w:div w:id="1766490040">
      <w:bodyDiv w:val="1"/>
      <w:marLeft w:val="0"/>
      <w:marRight w:val="0"/>
      <w:marTop w:val="0"/>
      <w:marBottom w:val="0"/>
      <w:divBdr>
        <w:top w:val="none" w:sz="0" w:space="0" w:color="auto"/>
        <w:left w:val="none" w:sz="0" w:space="0" w:color="auto"/>
        <w:bottom w:val="none" w:sz="0" w:space="0" w:color="auto"/>
        <w:right w:val="none" w:sz="0" w:space="0" w:color="auto"/>
      </w:divBdr>
      <w:divsChild>
        <w:div w:id="1050955634">
          <w:marLeft w:val="547"/>
          <w:marRight w:val="0"/>
          <w:marTop w:val="86"/>
          <w:marBottom w:val="0"/>
          <w:divBdr>
            <w:top w:val="none" w:sz="0" w:space="0" w:color="auto"/>
            <w:left w:val="none" w:sz="0" w:space="0" w:color="auto"/>
            <w:bottom w:val="none" w:sz="0" w:space="0" w:color="auto"/>
            <w:right w:val="none" w:sz="0" w:space="0" w:color="auto"/>
          </w:divBdr>
        </w:div>
        <w:div w:id="1783066727">
          <w:marLeft w:val="547"/>
          <w:marRight w:val="0"/>
          <w:marTop w:val="86"/>
          <w:marBottom w:val="0"/>
          <w:divBdr>
            <w:top w:val="none" w:sz="0" w:space="0" w:color="auto"/>
            <w:left w:val="none" w:sz="0" w:space="0" w:color="auto"/>
            <w:bottom w:val="none" w:sz="0" w:space="0" w:color="auto"/>
            <w:right w:val="none" w:sz="0" w:space="0" w:color="auto"/>
          </w:divBdr>
        </w:div>
        <w:div w:id="1111508059">
          <w:marLeft w:val="547"/>
          <w:marRight w:val="0"/>
          <w:marTop w:val="86"/>
          <w:marBottom w:val="0"/>
          <w:divBdr>
            <w:top w:val="none" w:sz="0" w:space="0" w:color="auto"/>
            <w:left w:val="none" w:sz="0" w:space="0" w:color="auto"/>
            <w:bottom w:val="none" w:sz="0" w:space="0" w:color="auto"/>
            <w:right w:val="none" w:sz="0" w:space="0" w:color="auto"/>
          </w:divBdr>
        </w:div>
        <w:div w:id="260340314">
          <w:marLeft w:val="547"/>
          <w:marRight w:val="0"/>
          <w:marTop w:val="86"/>
          <w:marBottom w:val="0"/>
          <w:divBdr>
            <w:top w:val="none" w:sz="0" w:space="0" w:color="auto"/>
            <w:left w:val="none" w:sz="0" w:space="0" w:color="auto"/>
            <w:bottom w:val="none" w:sz="0" w:space="0" w:color="auto"/>
            <w:right w:val="none" w:sz="0" w:space="0" w:color="auto"/>
          </w:divBdr>
        </w:div>
        <w:div w:id="1078097814">
          <w:marLeft w:val="547"/>
          <w:marRight w:val="0"/>
          <w:marTop w:val="86"/>
          <w:marBottom w:val="0"/>
          <w:divBdr>
            <w:top w:val="none" w:sz="0" w:space="0" w:color="auto"/>
            <w:left w:val="none" w:sz="0" w:space="0" w:color="auto"/>
            <w:bottom w:val="none" w:sz="0" w:space="0" w:color="auto"/>
            <w:right w:val="none" w:sz="0" w:space="0" w:color="auto"/>
          </w:divBdr>
        </w:div>
      </w:divsChild>
    </w:div>
    <w:div w:id="1868175884">
      <w:bodyDiv w:val="1"/>
      <w:marLeft w:val="0"/>
      <w:marRight w:val="0"/>
      <w:marTop w:val="0"/>
      <w:marBottom w:val="0"/>
      <w:divBdr>
        <w:top w:val="none" w:sz="0" w:space="0" w:color="auto"/>
        <w:left w:val="none" w:sz="0" w:space="0" w:color="auto"/>
        <w:bottom w:val="none" w:sz="0" w:space="0" w:color="auto"/>
        <w:right w:val="none" w:sz="0" w:space="0" w:color="auto"/>
      </w:divBdr>
    </w:div>
    <w:div w:id="19019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onatal-ne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eonatal-net.org" TargetMode="External"/><Relationship Id="rId4" Type="http://schemas.openxmlformats.org/officeDocument/2006/relationships/webSettings" Target="webSettings.xml"/><Relationship Id="rId9" Type="http://schemas.openxmlformats.org/officeDocument/2006/relationships/hyperlink" Target="http://www.neonatal-ne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Livingston, Judith Ellen</cp:lastModifiedBy>
  <cp:revision>2</cp:revision>
  <dcterms:created xsi:type="dcterms:W3CDTF">2019-02-15T00:10:00Z</dcterms:created>
  <dcterms:modified xsi:type="dcterms:W3CDTF">2019-02-15T00:10:00Z</dcterms:modified>
</cp:coreProperties>
</file>